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ADA5">
      <w:pPr>
        <w:spacing w:after="156" w:afterLines="50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附件1：</w:t>
      </w:r>
    </w:p>
    <w:p w14:paraId="3B97FF1D">
      <w:pPr>
        <w:spacing w:before="312" w:beforeLines="100" w:after="312" w:afterLines="100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年青年教师讲课比赛规程</w:t>
      </w:r>
    </w:p>
    <w:p w14:paraId="36DB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14:paraId="301C6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一、初赛</w:t>
      </w:r>
    </w:p>
    <w:p w14:paraId="1C79B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（一）时间及组织方式</w:t>
      </w:r>
    </w:p>
    <w:p w14:paraId="4B545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5月中旬-6月中旬，由各学院（部）自行组织实施。</w:t>
      </w:r>
    </w:p>
    <w:p w14:paraId="4A32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（二）机构及评委要求</w:t>
      </w:r>
    </w:p>
    <w:p w14:paraId="60642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各学院（部）成立由院长（书记）任组长，分管教学院长任副组长，教授委员会成员、系主任等5～7人组成的领导小组，具体负责比赛事宜。</w:t>
      </w:r>
    </w:p>
    <w:p w14:paraId="01C2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比赛评委要求由教学名师、督导组专家、教授委员会成员、在职教师代表以及学生代表组成。</w:t>
      </w:r>
    </w:p>
    <w:p w14:paraId="5134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（三）比赛内容及要求</w:t>
      </w:r>
    </w:p>
    <w:p w14:paraId="410F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学院可以采取现场听课或集中授课方式进行比赛。</w:t>
      </w:r>
    </w:p>
    <w:p w14:paraId="4C58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采取现场听课方式的，各单位自行制定比赛规程。</w:t>
      </w:r>
    </w:p>
    <w:p w14:paraId="15C7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采取集中授课方式比赛的，</w:t>
      </w:r>
      <w:r>
        <w:rPr>
          <w:rFonts w:hint="eastAsia" w:ascii="仿宋_GB2312" w:hAnsi="宋体" w:eastAsia="仿宋_GB2312"/>
          <w:b/>
          <w:sz w:val="32"/>
          <w:szCs w:val="32"/>
        </w:rPr>
        <w:t>初赛评比应由教学档案评比和现场授课评比两部分组成</w:t>
      </w:r>
      <w:r>
        <w:rPr>
          <w:rFonts w:hint="eastAsia" w:ascii="仿宋_GB2312" w:hAnsi="宋体" w:eastAsia="仿宋_GB2312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 w14:paraId="7BAF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（四）推荐复赛人数要求</w:t>
      </w:r>
    </w:p>
    <w:p w14:paraId="5295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校按照各单位符合参赛条件的青年教师人数的10%的比例，同时根据近三年参赛情况进行调整产生复赛名额（学院符合条件的教师人数少于4人的隔年推荐1人，具体名额见通知附件3）。各单位根据分配名额推荐参加复赛人员。</w:t>
      </w:r>
    </w:p>
    <w:p w14:paraId="34DA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二、复赛</w:t>
      </w:r>
    </w:p>
    <w:p w14:paraId="53892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（一）复赛时间、分组及形式</w:t>
      </w:r>
    </w:p>
    <w:p w14:paraId="4B65C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9月中下旬复赛，分农科组、工科组、理科组和综合组进行（学院分组见通知附件3）。复赛采取教学档案与现场讲课比赛相结合的方式进行。</w:t>
      </w:r>
    </w:p>
    <w:p w14:paraId="3C91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（二）比赛内容及要求</w:t>
      </w:r>
    </w:p>
    <w:p w14:paraId="4036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1.复赛方式</w:t>
      </w:r>
    </w:p>
    <w:p w14:paraId="492C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hAnsi="宋体" w:eastAsia="仿宋_GB2312"/>
          <w:sz w:val="32"/>
          <w:szCs w:val="32"/>
        </w:rPr>
        <w:t>下述材料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D4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①提供参赛课程的教学日历、完整教案（或教学设计）及课程全部课件，</w:t>
      </w:r>
      <w:r>
        <w:rPr>
          <w:rFonts w:ascii="仿宋_GB2312" w:hAnsi="宋体" w:eastAsia="仿宋_GB2312"/>
          <w:sz w:val="32"/>
          <w:szCs w:val="32"/>
        </w:rPr>
        <w:t>用于</w:t>
      </w:r>
      <w:r>
        <w:rPr>
          <w:rFonts w:hint="eastAsia" w:ascii="仿宋_GB2312" w:hAnsi="宋体" w:eastAsia="仿宋_GB2312"/>
          <w:sz w:val="32"/>
          <w:szCs w:val="32"/>
        </w:rPr>
        <w:t>教学档案评比；</w:t>
      </w:r>
    </w:p>
    <w:p w14:paraId="67B0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②按照参赛课程提前确定10个、讲授时间为15分钟的授课选题，制作</w:t>
      </w:r>
      <w:r>
        <w:rPr>
          <w:rFonts w:ascii="仿宋_GB2312" w:hAnsi="宋体" w:eastAsia="仿宋_GB2312"/>
          <w:sz w:val="32"/>
          <w:szCs w:val="32"/>
        </w:rPr>
        <w:t>PPT，用于</w:t>
      </w:r>
      <w:r>
        <w:rPr>
          <w:rFonts w:hint="eastAsia" w:ascii="仿宋_GB2312" w:hAnsi="宋体" w:eastAsia="仿宋_GB2312"/>
          <w:sz w:val="32"/>
          <w:szCs w:val="32"/>
        </w:rPr>
        <w:t>现场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授课评比。</w:t>
      </w:r>
    </w:p>
    <w:p w14:paraId="5D1F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2.复赛成绩</w:t>
      </w:r>
    </w:p>
    <w:p w14:paraId="4BFF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复赛总成绩由教学档案得分（占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0%）和现场讲授得分（占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0%）组成。成绩相同时，现场授课得分高者优先。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5F699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3</w:t>
      </w:r>
      <w:r>
        <w:rPr>
          <w:rFonts w:ascii="仿宋_GB2312" w:hAnsi="宋体" w:eastAsia="仿宋_GB2312"/>
          <w:b/>
          <w:sz w:val="32"/>
          <w:szCs w:val="32"/>
        </w:rPr>
        <w:t>.</w:t>
      </w:r>
      <w:r>
        <w:rPr>
          <w:rFonts w:hint="eastAsia" w:ascii="仿宋_GB2312" w:hAnsi="宋体" w:eastAsia="仿宋_GB2312"/>
          <w:b/>
          <w:sz w:val="32"/>
          <w:szCs w:val="32"/>
        </w:rPr>
        <w:t>复赛结果</w:t>
      </w:r>
    </w:p>
    <w:p w14:paraId="1F38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每组复赛成绩排名前50%的教师进入决赛。</w:t>
      </w:r>
    </w:p>
    <w:p w14:paraId="4140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三、决赛</w:t>
      </w:r>
    </w:p>
    <w:p w14:paraId="4807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（一）决赛时间和形式</w:t>
      </w:r>
    </w:p>
    <w:p w14:paraId="530F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11月初举行，</w:t>
      </w:r>
      <w:r>
        <w:rPr>
          <w:rFonts w:hint="eastAsia" w:ascii="仿宋_GB2312" w:hAnsi="宋体" w:eastAsia="仿宋_GB2312"/>
          <w:sz w:val="32"/>
          <w:szCs w:val="32"/>
        </w:rPr>
        <w:t>分为农科组、工科组、理科组和综合组等四组进行。决赛采用还原课堂实景教学的方式比赛。</w:t>
      </w:r>
    </w:p>
    <w:p w14:paraId="3934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（二）决赛评委构成</w:t>
      </w:r>
    </w:p>
    <w:p w14:paraId="0A34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比赛评委由教学名师、督导组专家、</w:t>
      </w:r>
      <w:r>
        <w:rPr>
          <w:rFonts w:ascii="仿宋_GB2312" w:hAnsi="宋体" w:eastAsia="仿宋_GB2312"/>
          <w:sz w:val="32"/>
          <w:szCs w:val="32"/>
        </w:rPr>
        <w:t>优秀</w:t>
      </w:r>
      <w:r>
        <w:rPr>
          <w:rFonts w:hint="eastAsia" w:ascii="仿宋_GB2312" w:hAnsi="宋体" w:eastAsia="仿宋_GB2312"/>
          <w:sz w:val="32"/>
          <w:szCs w:val="32"/>
        </w:rPr>
        <w:t>教师代表及学生代表组成。</w:t>
      </w:r>
    </w:p>
    <w:p w14:paraId="7384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（三）决赛内容及要求</w:t>
      </w:r>
    </w:p>
    <w:p w14:paraId="0F57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进入决赛的教师</w:t>
      </w:r>
      <w:r>
        <w:rPr>
          <w:rFonts w:ascii="仿宋_GB2312" w:hAnsi="宋体" w:eastAsia="仿宋_GB2312"/>
          <w:sz w:val="32"/>
          <w:szCs w:val="32"/>
        </w:rPr>
        <w:t>比赛时</w:t>
      </w:r>
      <w:r>
        <w:rPr>
          <w:rFonts w:hint="eastAsia" w:ascii="仿宋_GB2312" w:hAnsi="宋体" w:eastAsia="仿宋_GB2312"/>
          <w:sz w:val="32"/>
          <w:szCs w:val="32"/>
        </w:rPr>
        <w:t>随机抽取该门课1个学时的课件进行</w:t>
      </w:r>
      <w:r>
        <w:rPr>
          <w:rFonts w:ascii="仿宋_GB2312" w:hAnsi="宋体" w:eastAsia="仿宋_GB2312"/>
          <w:sz w:val="32"/>
          <w:szCs w:val="32"/>
        </w:rPr>
        <w:t>讲授</w:t>
      </w:r>
      <w:r>
        <w:rPr>
          <w:rFonts w:hint="eastAsia" w:ascii="仿宋_GB2312" w:hAnsi="宋体" w:eastAsia="仿宋_GB2312"/>
          <w:sz w:val="32"/>
          <w:szCs w:val="32"/>
        </w:rPr>
        <w:t>，讲授时间为40分钟。</w:t>
      </w:r>
    </w:p>
    <w:p w14:paraId="7A29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（四）</w:t>
      </w:r>
      <w:r>
        <w:rPr>
          <w:rFonts w:ascii="仿宋_GB2312" w:hAnsi="宋体" w:eastAsia="仿宋_GB2312"/>
          <w:b/>
          <w:bCs/>
          <w:sz w:val="32"/>
          <w:szCs w:val="32"/>
        </w:rPr>
        <w:t>决赛成绩</w:t>
      </w:r>
    </w:p>
    <w:p w14:paraId="673C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决赛成绩教师评委打分与学生评委打分各占50%。若参赛选手得分相同，教师评委评分高的名次排前。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A58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（五）决赛结果</w:t>
      </w:r>
    </w:p>
    <w:p w14:paraId="33C1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决赛每组产生一等奖1名，“课程思政”奖1名，并按照25%、40%的比例设置二、三等奖。</w:t>
      </w:r>
    </w:p>
    <w:p w14:paraId="2B038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四、注意事项</w:t>
      </w:r>
    </w:p>
    <w:p w14:paraId="16762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1.组织单位要认真负责，严格按照赛事要求，做好比赛的组织和服务工作。</w:t>
      </w:r>
    </w:p>
    <w:p w14:paraId="036D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 w14:paraId="36DC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3.参赛教师应在各阶段比赛前一周，将教学档案打包发到组织者邮箱，便于工作有序高效进行。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88F5F-E39F-4B99-AA95-CC1890061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DF3FDB-5450-40F8-9A54-6C4AD021C4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A589AF1-030C-4B80-8215-2F54EE8C115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2966FE2-54EC-45A2-8678-F788629399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7832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31CA7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8ECE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D2CFB"/>
    <w:rsid w:val="001D4507"/>
    <w:rsid w:val="001F3B6A"/>
    <w:rsid w:val="00220961"/>
    <w:rsid w:val="002360B8"/>
    <w:rsid w:val="0024258B"/>
    <w:rsid w:val="002425FD"/>
    <w:rsid w:val="002453A1"/>
    <w:rsid w:val="002A77B2"/>
    <w:rsid w:val="00325D7D"/>
    <w:rsid w:val="00337586"/>
    <w:rsid w:val="003444DB"/>
    <w:rsid w:val="0036021E"/>
    <w:rsid w:val="00365C8A"/>
    <w:rsid w:val="003B1E6F"/>
    <w:rsid w:val="003E7CB2"/>
    <w:rsid w:val="003F0D1E"/>
    <w:rsid w:val="003F269C"/>
    <w:rsid w:val="0042036C"/>
    <w:rsid w:val="004337A5"/>
    <w:rsid w:val="004427C7"/>
    <w:rsid w:val="004440B0"/>
    <w:rsid w:val="00460137"/>
    <w:rsid w:val="004602EF"/>
    <w:rsid w:val="004827A6"/>
    <w:rsid w:val="004B14C2"/>
    <w:rsid w:val="004D0BB4"/>
    <w:rsid w:val="004D190A"/>
    <w:rsid w:val="004D1F2B"/>
    <w:rsid w:val="004D49B3"/>
    <w:rsid w:val="004D60BB"/>
    <w:rsid w:val="005222F2"/>
    <w:rsid w:val="00525760"/>
    <w:rsid w:val="00526515"/>
    <w:rsid w:val="00531D49"/>
    <w:rsid w:val="00547ADB"/>
    <w:rsid w:val="00557229"/>
    <w:rsid w:val="00583A78"/>
    <w:rsid w:val="00583B00"/>
    <w:rsid w:val="00586631"/>
    <w:rsid w:val="00587EB3"/>
    <w:rsid w:val="00642CA0"/>
    <w:rsid w:val="006456B9"/>
    <w:rsid w:val="00676977"/>
    <w:rsid w:val="006910A0"/>
    <w:rsid w:val="006A6384"/>
    <w:rsid w:val="006B0FD0"/>
    <w:rsid w:val="006C7650"/>
    <w:rsid w:val="006F1542"/>
    <w:rsid w:val="006F70E2"/>
    <w:rsid w:val="007163F0"/>
    <w:rsid w:val="00717039"/>
    <w:rsid w:val="007729D3"/>
    <w:rsid w:val="00781816"/>
    <w:rsid w:val="0079538D"/>
    <w:rsid w:val="007B0A1D"/>
    <w:rsid w:val="007B2F5B"/>
    <w:rsid w:val="007B7D1B"/>
    <w:rsid w:val="007E5E01"/>
    <w:rsid w:val="007F318F"/>
    <w:rsid w:val="007F5A72"/>
    <w:rsid w:val="008102C1"/>
    <w:rsid w:val="00810559"/>
    <w:rsid w:val="00813EEA"/>
    <w:rsid w:val="00827A01"/>
    <w:rsid w:val="00837C65"/>
    <w:rsid w:val="00872740"/>
    <w:rsid w:val="0088135B"/>
    <w:rsid w:val="008C7694"/>
    <w:rsid w:val="008E04E6"/>
    <w:rsid w:val="00916FA5"/>
    <w:rsid w:val="00930429"/>
    <w:rsid w:val="00952E61"/>
    <w:rsid w:val="00953DE4"/>
    <w:rsid w:val="00956C2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5409D"/>
    <w:rsid w:val="00C63A27"/>
    <w:rsid w:val="00C86C5B"/>
    <w:rsid w:val="00C87D20"/>
    <w:rsid w:val="00CB2CD1"/>
    <w:rsid w:val="00CD6A01"/>
    <w:rsid w:val="00CE7356"/>
    <w:rsid w:val="00D02735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267C6"/>
    <w:rsid w:val="00F60617"/>
    <w:rsid w:val="00F9272B"/>
    <w:rsid w:val="00FB0A0C"/>
    <w:rsid w:val="00FC6C79"/>
    <w:rsid w:val="00FC76FB"/>
    <w:rsid w:val="1F0C7B07"/>
    <w:rsid w:val="26F804A9"/>
    <w:rsid w:val="34F73A17"/>
    <w:rsid w:val="49B77CB2"/>
    <w:rsid w:val="4E935C05"/>
    <w:rsid w:val="62926775"/>
    <w:rsid w:val="76826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1243</Words>
  <Characters>1281</Characters>
  <Lines>9</Lines>
  <Paragraphs>2</Paragraphs>
  <TotalTime>69</TotalTime>
  <ScaleCrop>false</ScaleCrop>
  <LinksUpToDate>false</LinksUpToDate>
  <CharactersWithSpaces>1283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2024-04-11T08:47:00Z</dcterms:created>
  <dc:creator>王磊</dc:creator>
  <cp:lastModifiedBy>飞</cp:lastModifiedBy>
  <cp:lastPrinted>2019-04-09T01:18:00Z</cp:lastPrinted>
  <dcterms:modified xsi:type="dcterms:W3CDTF">2025-05-09T09:43:04Z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CA4E91AC27A740A3B8E56BEAC3E49EFE</vt:lpwstr>
  </property>
  <property fmtid="{D5CDD505-2E9C-101B-9397-08002B2CF9AE}" pid="4" name="KSOTemplateDocerSaveRecord">
    <vt:lpwstr>eyJoZGlkIjoiZjc4YTY4YTE2MGQxZmJmN2FjMmRmMzFlMDJjZDNjNDUiLCJ1c2VySWQiOiI0OTYxNjE2ODEifQ==</vt:lpwstr>
  </property>
</Properties>
</file>