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2" w:type="dxa"/>
        <w:tblInd w:w="-459" w:type="dxa"/>
        <w:tblLook w:val="04A0"/>
      </w:tblPr>
      <w:tblGrid>
        <w:gridCol w:w="709"/>
        <w:gridCol w:w="2803"/>
        <w:gridCol w:w="2017"/>
        <w:gridCol w:w="1383"/>
        <w:gridCol w:w="1168"/>
        <w:gridCol w:w="992"/>
        <w:gridCol w:w="1080"/>
      </w:tblGrid>
      <w:tr w:rsidR="0004270B" w:rsidRPr="0004270B" w:rsidTr="0004270B">
        <w:trPr>
          <w:trHeight w:val="375"/>
        </w:trPr>
        <w:tc>
          <w:tcPr>
            <w:tcW w:w="10152" w:type="dxa"/>
            <w:gridSpan w:val="7"/>
            <w:tcBorders>
              <w:top w:val="nil"/>
              <w:left w:val="nil"/>
              <w:bottom w:val="single" w:sz="4" w:space="0" w:color="auto"/>
              <w:right w:val="nil"/>
            </w:tcBorders>
            <w:shd w:val="clear" w:color="auto" w:fill="auto"/>
            <w:noWrap/>
            <w:vAlign w:val="center"/>
            <w:hideMark/>
          </w:tcPr>
          <w:p w:rsidR="0004270B" w:rsidRPr="0004270B" w:rsidRDefault="0004270B" w:rsidP="001B6524">
            <w:pPr>
              <w:widowControl/>
              <w:jc w:val="left"/>
              <w:rPr>
                <w:rFonts w:ascii="宋体" w:eastAsia="宋体" w:hAnsi="宋体" w:cs="宋体"/>
                <w:b/>
                <w:bCs/>
                <w:kern w:val="0"/>
                <w:sz w:val="28"/>
                <w:szCs w:val="28"/>
              </w:rPr>
            </w:pPr>
            <w:r w:rsidRPr="001B6524">
              <w:rPr>
                <w:rFonts w:ascii="宋体" w:eastAsia="宋体" w:hAnsi="宋体" w:cs="宋体" w:hint="eastAsia"/>
                <w:b/>
                <w:bCs/>
                <w:kern w:val="0"/>
                <w:sz w:val="28"/>
                <w:szCs w:val="28"/>
              </w:rPr>
              <w:t>附表1：</w:t>
            </w:r>
            <w:r w:rsidR="001B6524" w:rsidRPr="0004270B">
              <w:rPr>
                <w:rFonts w:ascii="宋体" w:eastAsia="宋体" w:hAnsi="宋体" w:cs="宋体" w:hint="eastAsia"/>
                <w:b/>
                <w:bCs/>
                <w:kern w:val="0"/>
                <w:sz w:val="28"/>
                <w:szCs w:val="28"/>
              </w:rPr>
              <w:t xml:space="preserve"> </w:t>
            </w:r>
            <w:r w:rsidRPr="0004270B">
              <w:rPr>
                <w:rFonts w:ascii="宋体" w:eastAsia="宋体" w:hAnsi="宋体" w:cs="宋体" w:hint="eastAsia"/>
                <w:b/>
                <w:bCs/>
                <w:kern w:val="0"/>
                <w:sz w:val="28"/>
                <w:szCs w:val="28"/>
              </w:rPr>
              <w:t>2019年机电学院基本科研业务费年度检查项目汇总</w:t>
            </w:r>
          </w:p>
        </w:tc>
      </w:tr>
      <w:tr w:rsidR="0004270B" w:rsidRPr="0004270B" w:rsidTr="00E90DD9">
        <w:trPr>
          <w:trHeight w:val="4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序号</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*项目名称</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项目类别</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项目编号</w:t>
            </w:r>
          </w:p>
        </w:tc>
        <w:tc>
          <w:tcPr>
            <w:tcW w:w="1168"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*立项年度</w:t>
            </w:r>
          </w:p>
        </w:tc>
        <w:tc>
          <w:tcPr>
            <w:tcW w:w="992"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*姓名</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04270B">
            <w:pPr>
              <w:widowControl/>
              <w:jc w:val="center"/>
              <w:rPr>
                <w:rFonts w:ascii="宋体" w:eastAsia="宋体" w:hAnsi="宋体" w:cs="宋体"/>
                <w:b/>
                <w:bCs/>
                <w:color w:val="000000"/>
                <w:kern w:val="0"/>
                <w:sz w:val="20"/>
                <w:szCs w:val="20"/>
              </w:rPr>
            </w:pPr>
            <w:r w:rsidRPr="0004270B">
              <w:rPr>
                <w:rFonts w:ascii="宋体" w:eastAsia="宋体" w:hAnsi="宋体" w:cs="宋体" w:hint="eastAsia"/>
                <w:b/>
                <w:bCs/>
                <w:color w:val="000000"/>
                <w:kern w:val="0"/>
                <w:sz w:val="20"/>
                <w:szCs w:val="20"/>
              </w:rPr>
              <w:t>获批经费</w:t>
            </w:r>
          </w:p>
        </w:tc>
      </w:tr>
      <w:tr w:rsidR="0004270B" w:rsidRPr="0004270B" w:rsidTr="001B6524">
        <w:trPr>
          <w:trHeight w:val="100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1</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基于离散曲率理论的多元耦合作物光环境高效调控方法研究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2452017124</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胡瑾</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98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激光诱导击穿光谱对土壤微量营养元素同步检测方法研究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2452017125</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余克强</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8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3</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射频对米糠脂肪酶的钝化作用及其分子机制</w:t>
            </w:r>
            <w:r w:rsidR="001B6524">
              <w:rPr>
                <w:rFonts w:ascii="宋体" w:eastAsia="宋体" w:hAnsi="宋体" w:cs="宋体" w:hint="eastAsia"/>
                <w:color w:val="000000"/>
                <w:kern w:val="0"/>
                <w:sz w:val="22"/>
              </w:rPr>
              <w:t>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2452017126</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令博</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8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4</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昆虫种群迁飞行为的认知雷达跟踪方法研究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2452017127</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靳标</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9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5</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基于作物环境模型的温室保温帘调控时序优化机制解析</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2452017128</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王丽娜</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11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6</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基于石墨烯电极MEC的有机质原位厌氧消化增效特性与机制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2452017129</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孙国涛</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11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7</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生物炭的电子介体特性对厌氧消化微生物种间互营共生的影响研究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2452017130</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郭晓慧</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2.5</w:t>
            </w:r>
          </w:p>
        </w:tc>
      </w:tr>
      <w:tr w:rsidR="0004270B" w:rsidRPr="0004270B" w:rsidTr="001B6524">
        <w:trPr>
          <w:trHeight w:val="8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沼气重整制氢工艺优化及催化剂活性研究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2452017131</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康康</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11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9</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深松耕作触土部件减阻设计与表面强化研究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2452017132</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朱学卫</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126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10</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基于光学特性的苹果最佳贮藏时间预测机理与方法研究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2452017133</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赵娟</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r w:rsidR="0004270B" w:rsidRPr="0004270B" w:rsidTr="001B6524">
        <w:trPr>
          <w:trHeight w:val="15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11</w:t>
            </w:r>
          </w:p>
        </w:tc>
        <w:tc>
          <w:tcPr>
            <w:tcW w:w="280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基于超声电机的智能云台瞬态非线性启停机理及稳定控制研究</w:t>
            </w:r>
          </w:p>
        </w:tc>
        <w:tc>
          <w:tcPr>
            <w:tcW w:w="2017"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left"/>
              <w:rPr>
                <w:rFonts w:ascii="宋体" w:eastAsia="宋体" w:hAnsi="宋体" w:cs="宋体"/>
                <w:color w:val="000000"/>
                <w:kern w:val="0"/>
                <w:sz w:val="22"/>
              </w:rPr>
            </w:pPr>
            <w:r w:rsidRPr="0004270B">
              <w:rPr>
                <w:rFonts w:ascii="宋体" w:eastAsia="宋体" w:hAnsi="宋体" w:cs="宋体" w:hint="eastAsia"/>
                <w:color w:val="000000"/>
                <w:kern w:val="0"/>
                <w:sz w:val="22"/>
              </w:rPr>
              <w:t>科技创新一般项目</w:t>
            </w:r>
          </w:p>
        </w:tc>
        <w:tc>
          <w:tcPr>
            <w:tcW w:w="1383"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2452017134</w:t>
            </w:r>
          </w:p>
        </w:tc>
        <w:tc>
          <w:tcPr>
            <w:tcW w:w="1168"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2017年</w:t>
            </w:r>
          </w:p>
        </w:tc>
        <w:tc>
          <w:tcPr>
            <w:tcW w:w="992" w:type="dxa"/>
            <w:tcBorders>
              <w:top w:val="nil"/>
              <w:left w:val="nil"/>
              <w:bottom w:val="single" w:sz="4" w:space="0" w:color="auto"/>
              <w:right w:val="single" w:sz="4" w:space="0" w:color="auto"/>
            </w:tcBorders>
            <w:shd w:val="clear" w:color="auto" w:fill="auto"/>
            <w:noWrap/>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牛子杰</w:t>
            </w:r>
          </w:p>
        </w:tc>
        <w:tc>
          <w:tcPr>
            <w:tcW w:w="1080" w:type="dxa"/>
            <w:tcBorders>
              <w:top w:val="nil"/>
              <w:left w:val="nil"/>
              <w:bottom w:val="single" w:sz="4" w:space="0" w:color="auto"/>
              <w:right w:val="single" w:sz="4" w:space="0" w:color="auto"/>
            </w:tcBorders>
            <w:shd w:val="clear" w:color="auto" w:fill="auto"/>
            <w:vAlign w:val="center"/>
            <w:hideMark/>
          </w:tcPr>
          <w:p w:rsidR="0004270B" w:rsidRPr="0004270B" w:rsidRDefault="0004270B" w:rsidP="001B6524">
            <w:pPr>
              <w:widowControl/>
              <w:jc w:val="center"/>
              <w:rPr>
                <w:rFonts w:ascii="宋体" w:eastAsia="宋体" w:hAnsi="宋体" w:cs="宋体"/>
                <w:color w:val="000000"/>
                <w:kern w:val="0"/>
                <w:sz w:val="22"/>
              </w:rPr>
            </w:pPr>
            <w:r w:rsidRPr="0004270B">
              <w:rPr>
                <w:rFonts w:ascii="宋体" w:eastAsia="宋体" w:hAnsi="宋体" w:cs="宋体" w:hint="eastAsia"/>
                <w:color w:val="000000"/>
                <w:kern w:val="0"/>
                <w:sz w:val="22"/>
              </w:rPr>
              <w:t>8</w:t>
            </w:r>
          </w:p>
        </w:tc>
      </w:tr>
    </w:tbl>
    <w:p w:rsidR="0004270B" w:rsidRDefault="0004270B"/>
    <w:p w:rsidR="0004270B" w:rsidRDefault="0004270B"/>
    <w:p w:rsidR="0004270B" w:rsidRDefault="0004270B"/>
    <w:p w:rsidR="0004270B" w:rsidRDefault="0004270B"/>
    <w:tbl>
      <w:tblPr>
        <w:tblW w:w="10962" w:type="dxa"/>
        <w:tblInd w:w="-601" w:type="dxa"/>
        <w:tblLook w:val="04A0"/>
      </w:tblPr>
      <w:tblGrid>
        <w:gridCol w:w="851"/>
        <w:gridCol w:w="2835"/>
        <w:gridCol w:w="1843"/>
        <w:gridCol w:w="1559"/>
        <w:gridCol w:w="1134"/>
        <w:gridCol w:w="992"/>
        <w:gridCol w:w="429"/>
        <w:gridCol w:w="236"/>
        <w:gridCol w:w="236"/>
        <w:gridCol w:w="233"/>
        <w:gridCol w:w="203"/>
        <w:gridCol w:w="411"/>
      </w:tblGrid>
      <w:tr w:rsidR="00AF6A02" w:rsidRPr="00AF6A02" w:rsidTr="00FE34AE">
        <w:trPr>
          <w:trHeight w:val="480"/>
        </w:trPr>
        <w:tc>
          <w:tcPr>
            <w:tcW w:w="9643" w:type="dxa"/>
            <w:gridSpan w:val="7"/>
            <w:tcBorders>
              <w:top w:val="nil"/>
              <w:left w:val="nil"/>
              <w:bottom w:val="single" w:sz="4" w:space="0" w:color="auto"/>
              <w:right w:val="nil"/>
            </w:tcBorders>
            <w:shd w:val="clear" w:color="auto" w:fill="auto"/>
            <w:vAlign w:val="center"/>
            <w:hideMark/>
          </w:tcPr>
          <w:p w:rsidR="00AF6A02" w:rsidRDefault="00AF6A02" w:rsidP="00AF6A02">
            <w:pPr>
              <w:widowControl/>
              <w:jc w:val="left"/>
              <w:rPr>
                <w:rFonts w:ascii="宋体" w:eastAsia="宋体" w:hAnsi="宋体" w:cs="宋体"/>
                <w:b/>
                <w:bCs/>
                <w:kern w:val="0"/>
                <w:sz w:val="28"/>
                <w:szCs w:val="28"/>
              </w:rPr>
            </w:pPr>
            <w:r w:rsidRPr="00AF6A02">
              <w:rPr>
                <w:rFonts w:ascii="宋体" w:eastAsia="宋体" w:hAnsi="宋体" w:cs="宋体" w:hint="eastAsia"/>
                <w:b/>
                <w:bCs/>
                <w:kern w:val="0"/>
                <w:sz w:val="28"/>
                <w:szCs w:val="28"/>
              </w:rPr>
              <w:t xml:space="preserve">  附表</w:t>
            </w:r>
            <w:r w:rsidR="0004270B">
              <w:rPr>
                <w:rFonts w:ascii="宋体" w:eastAsia="宋体" w:hAnsi="宋体" w:cs="宋体" w:hint="eastAsia"/>
                <w:b/>
                <w:bCs/>
                <w:kern w:val="0"/>
                <w:sz w:val="28"/>
                <w:szCs w:val="28"/>
              </w:rPr>
              <w:t>2</w:t>
            </w:r>
            <w:r w:rsidRPr="00AF6A02">
              <w:rPr>
                <w:rFonts w:ascii="宋体" w:eastAsia="宋体" w:hAnsi="宋体" w:cs="宋体" w:hint="eastAsia"/>
                <w:b/>
                <w:bCs/>
                <w:kern w:val="0"/>
                <w:sz w:val="28"/>
                <w:szCs w:val="28"/>
              </w:rPr>
              <w:t>：</w:t>
            </w:r>
          </w:p>
          <w:p w:rsidR="00AF6A02" w:rsidRDefault="00AF6A02" w:rsidP="00AF6A02">
            <w:pPr>
              <w:widowControl/>
              <w:ind w:firstLineChars="147" w:firstLine="413"/>
              <w:jc w:val="left"/>
              <w:rPr>
                <w:rFonts w:ascii="宋体" w:eastAsia="宋体" w:hAnsi="宋体" w:cs="宋体"/>
                <w:b/>
                <w:bCs/>
                <w:kern w:val="0"/>
                <w:sz w:val="28"/>
                <w:szCs w:val="28"/>
              </w:rPr>
            </w:pPr>
            <w:r w:rsidRPr="00AF6A02">
              <w:rPr>
                <w:rFonts w:ascii="宋体" w:eastAsia="宋体" w:hAnsi="宋体" w:cs="宋体" w:hint="eastAsia"/>
                <w:b/>
                <w:bCs/>
                <w:kern w:val="0"/>
                <w:sz w:val="28"/>
                <w:szCs w:val="28"/>
              </w:rPr>
              <w:t>2019年</w:t>
            </w:r>
            <w:r>
              <w:rPr>
                <w:rFonts w:ascii="宋体" w:eastAsia="宋体" w:hAnsi="宋体" w:cs="宋体" w:hint="eastAsia"/>
                <w:b/>
                <w:bCs/>
                <w:kern w:val="0"/>
                <w:sz w:val="28"/>
                <w:szCs w:val="28"/>
              </w:rPr>
              <w:t>机电学院</w:t>
            </w:r>
            <w:r w:rsidRPr="00AF6A02">
              <w:rPr>
                <w:rFonts w:ascii="宋体" w:eastAsia="宋体" w:hAnsi="宋体" w:cs="宋体" w:hint="eastAsia"/>
                <w:b/>
                <w:bCs/>
                <w:kern w:val="0"/>
                <w:sz w:val="28"/>
                <w:szCs w:val="28"/>
              </w:rPr>
              <w:t>验收基本科研业务费专项资金项目清单（自然科学类）</w:t>
            </w:r>
          </w:p>
          <w:p w:rsidR="00AF6A02" w:rsidRPr="00AF6A02" w:rsidRDefault="00AF6A02" w:rsidP="00AF6A02">
            <w:pPr>
              <w:widowControl/>
              <w:jc w:val="left"/>
              <w:rPr>
                <w:rFonts w:ascii="宋体" w:eastAsia="宋体" w:hAnsi="宋体" w:cs="宋体"/>
                <w:b/>
                <w:bCs/>
                <w:kern w:val="0"/>
                <w:sz w:val="28"/>
                <w:szCs w:val="28"/>
              </w:rPr>
            </w:pPr>
          </w:p>
        </w:tc>
        <w:tc>
          <w:tcPr>
            <w:tcW w:w="236" w:type="dxa"/>
            <w:tcBorders>
              <w:top w:val="nil"/>
              <w:left w:val="nil"/>
              <w:bottom w:val="single" w:sz="4" w:space="0" w:color="auto"/>
              <w:right w:val="nil"/>
            </w:tcBorders>
            <w:shd w:val="clear" w:color="auto" w:fill="auto"/>
            <w:vAlign w:val="center"/>
            <w:hideMark/>
          </w:tcPr>
          <w:p w:rsidR="00AF6A02" w:rsidRPr="00AF6A02" w:rsidRDefault="00AF6A02" w:rsidP="00AF6A02">
            <w:pPr>
              <w:widowControl/>
              <w:jc w:val="left"/>
              <w:rPr>
                <w:rFonts w:ascii="宋体" w:eastAsia="宋体" w:hAnsi="宋体" w:cs="宋体"/>
                <w:b/>
                <w:bCs/>
                <w:kern w:val="0"/>
                <w:sz w:val="24"/>
                <w:szCs w:val="24"/>
              </w:rPr>
            </w:pPr>
          </w:p>
        </w:tc>
        <w:tc>
          <w:tcPr>
            <w:tcW w:w="236" w:type="dxa"/>
            <w:tcBorders>
              <w:top w:val="nil"/>
              <w:left w:val="nil"/>
              <w:bottom w:val="single" w:sz="4" w:space="0" w:color="auto"/>
              <w:right w:val="nil"/>
            </w:tcBorders>
            <w:shd w:val="clear" w:color="auto" w:fill="auto"/>
            <w:vAlign w:val="center"/>
            <w:hideMark/>
          </w:tcPr>
          <w:p w:rsidR="00AF6A02" w:rsidRPr="00AF6A02" w:rsidRDefault="00AF6A02" w:rsidP="00AF6A02">
            <w:pPr>
              <w:widowControl/>
              <w:jc w:val="left"/>
              <w:rPr>
                <w:rFonts w:ascii="宋体" w:eastAsia="宋体" w:hAnsi="宋体" w:cs="宋体"/>
                <w:b/>
                <w:bCs/>
                <w:kern w:val="0"/>
                <w:sz w:val="24"/>
                <w:szCs w:val="24"/>
              </w:rPr>
            </w:pPr>
          </w:p>
        </w:tc>
        <w:tc>
          <w:tcPr>
            <w:tcW w:w="436" w:type="dxa"/>
            <w:gridSpan w:val="2"/>
            <w:tcBorders>
              <w:top w:val="nil"/>
              <w:left w:val="nil"/>
              <w:bottom w:val="single" w:sz="4" w:space="0" w:color="auto"/>
              <w:right w:val="nil"/>
            </w:tcBorders>
            <w:shd w:val="clear" w:color="auto" w:fill="auto"/>
            <w:vAlign w:val="center"/>
            <w:hideMark/>
          </w:tcPr>
          <w:p w:rsidR="00AF6A02" w:rsidRPr="00AF6A02" w:rsidRDefault="00AF6A02" w:rsidP="00AF6A02">
            <w:pPr>
              <w:widowControl/>
              <w:jc w:val="center"/>
              <w:rPr>
                <w:rFonts w:ascii="宋体" w:eastAsia="宋体" w:hAnsi="宋体" w:cs="宋体"/>
                <w:kern w:val="0"/>
                <w:sz w:val="20"/>
                <w:szCs w:val="20"/>
              </w:rPr>
            </w:pPr>
          </w:p>
        </w:tc>
        <w:tc>
          <w:tcPr>
            <w:tcW w:w="411" w:type="dxa"/>
            <w:tcBorders>
              <w:top w:val="nil"/>
              <w:left w:val="nil"/>
              <w:bottom w:val="single" w:sz="4" w:space="0" w:color="auto"/>
              <w:right w:val="nil"/>
            </w:tcBorders>
            <w:shd w:val="clear" w:color="auto" w:fill="auto"/>
            <w:vAlign w:val="center"/>
            <w:hideMark/>
          </w:tcPr>
          <w:p w:rsidR="00AF6A02" w:rsidRPr="00AF6A02" w:rsidRDefault="00AF6A02" w:rsidP="00AF6A02">
            <w:pPr>
              <w:widowControl/>
              <w:jc w:val="center"/>
              <w:rPr>
                <w:rFonts w:ascii="宋体" w:eastAsia="宋体" w:hAnsi="宋体" w:cs="宋体"/>
                <w:kern w:val="0"/>
                <w:sz w:val="20"/>
                <w:szCs w:val="20"/>
              </w:rPr>
            </w:pPr>
          </w:p>
        </w:tc>
      </w:tr>
      <w:tr w:rsidR="00AF6A02" w:rsidRPr="00AF6A02" w:rsidTr="00B02F7D">
        <w:trPr>
          <w:gridAfter w:val="2"/>
          <w:wAfter w:w="614" w:type="dxa"/>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序号</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项目名称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项目类别</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项目编号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立项年度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负责人</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AF6A02" w:rsidRPr="00E90DD9" w:rsidRDefault="00AF6A02" w:rsidP="00E90DD9">
            <w:pPr>
              <w:widowControl/>
              <w:jc w:val="center"/>
              <w:rPr>
                <w:rFonts w:ascii="宋体" w:eastAsia="宋体" w:hAnsi="宋体" w:cs="宋体"/>
                <w:b/>
                <w:bCs/>
                <w:color w:val="000000"/>
                <w:kern w:val="0"/>
                <w:sz w:val="20"/>
                <w:szCs w:val="20"/>
              </w:rPr>
            </w:pPr>
            <w:r w:rsidRPr="00E90DD9">
              <w:rPr>
                <w:rFonts w:ascii="宋体" w:eastAsia="宋体" w:hAnsi="宋体" w:cs="宋体" w:hint="eastAsia"/>
                <w:b/>
                <w:bCs/>
                <w:color w:val="000000"/>
                <w:kern w:val="0"/>
                <w:sz w:val="20"/>
                <w:szCs w:val="20"/>
              </w:rPr>
              <w:t>获批经费（万元）</w:t>
            </w:r>
          </w:p>
        </w:tc>
      </w:tr>
      <w:tr w:rsidR="00AF6A02" w:rsidRPr="00AF6A02" w:rsidTr="00B02F7D">
        <w:trPr>
          <w:gridAfter w:val="2"/>
          <w:wAfter w:w="614"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1</w:t>
            </w:r>
          </w:p>
        </w:tc>
        <w:tc>
          <w:tcPr>
            <w:tcW w:w="2835" w:type="dxa"/>
            <w:tcBorders>
              <w:top w:val="nil"/>
              <w:left w:val="nil"/>
              <w:bottom w:val="single" w:sz="4" w:space="0" w:color="auto"/>
              <w:right w:val="single" w:sz="4" w:space="0" w:color="auto"/>
            </w:tcBorders>
            <w:shd w:val="clear" w:color="auto" w:fill="auto"/>
            <w:vAlign w:val="center"/>
            <w:hideMark/>
          </w:tcPr>
          <w:p w:rsidR="00AF6A02" w:rsidRPr="00AF6A02" w:rsidRDefault="00AF6A02" w:rsidP="00AF6A02">
            <w:pPr>
              <w:widowControl/>
              <w:jc w:val="left"/>
              <w:rPr>
                <w:rFonts w:ascii="宋体" w:eastAsia="宋体" w:hAnsi="宋体" w:cs="宋体"/>
                <w:color w:val="000000"/>
                <w:kern w:val="0"/>
                <w:sz w:val="22"/>
              </w:rPr>
            </w:pPr>
            <w:r w:rsidRPr="00AF6A02">
              <w:rPr>
                <w:rFonts w:ascii="宋体" w:eastAsia="宋体" w:hAnsi="宋体" w:cs="宋体" w:hint="eastAsia"/>
                <w:color w:val="000000"/>
                <w:kern w:val="0"/>
                <w:sz w:val="22"/>
              </w:rPr>
              <w:t>农业机械触土部件自润滑耐磨镀层的制备研究</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2452016075</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2016</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韦小凤</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4</w:t>
            </w:r>
          </w:p>
        </w:tc>
      </w:tr>
      <w:tr w:rsidR="00AF6A02" w:rsidRPr="00AF6A02" w:rsidTr="00B02F7D">
        <w:trPr>
          <w:gridAfter w:val="2"/>
          <w:wAfter w:w="614"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2</w:t>
            </w:r>
          </w:p>
        </w:tc>
        <w:tc>
          <w:tcPr>
            <w:tcW w:w="2835" w:type="dxa"/>
            <w:tcBorders>
              <w:top w:val="nil"/>
              <w:left w:val="nil"/>
              <w:bottom w:val="single" w:sz="4" w:space="0" w:color="auto"/>
              <w:right w:val="single" w:sz="4" w:space="0" w:color="auto"/>
            </w:tcBorders>
            <w:shd w:val="clear" w:color="auto" w:fill="auto"/>
            <w:vAlign w:val="center"/>
            <w:hideMark/>
          </w:tcPr>
          <w:p w:rsidR="00AF6A02" w:rsidRPr="00AF6A02" w:rsidRDefault="00AF6A02" w:rsidP="00AF6A02">
            <w:pPr>
              <w:widowControl/>
              <w:jc w:val="left"/>
              <w:rPr>
                <w:rFonts w:ascii="宋体" w:eastAsia="宋体" w:hAnsi="宋体" w:cs="宋体"/>
                <w:color w:val="000000"/>
                <w:kern w:val="0"/>
                <w:sz w:val="22"/>
              </w:rPr>
            </w:pPr>
            <w:r w:rsidRPr="00AF6A02">
              <w:rPr>
                <w:rFonts w:ascii="宋体" w:eastAsia="宋体" w:hAnsi="宋体" w:cs="宋体" w:hint="eastAsia"/>
                <w:color w:val="000000"/>
                <w:kern w:val="0"/>
                <w:sz w:val="22"/>
              </w:rPr>
              <w:t>基于小籽粒作物生长需求的苗床建立特性及实现方法研究</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2452016076</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2016</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付作立</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4</w:t>
            </w:r>
          </w:p>
        </w:tc>
      </w:tr>
      <w:tr w:rsidR="00AF6A02" w:rsidRPr="00AF6A02" w:rsidTr="00B02F7D">
        <w:trPr>
          <w:gridAfter w:val="2"/>
          <w:wAfter w:w="614"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3</w:t>
            </w:r>
          </w:p>
        </w:tc>
        <w:tc>
          <w:tcPr>
            <w:tcW w:w="2835"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left"/>
              <w:rPr>
                <w:rFonts w:ascii="宋体" w:eastAsia="宋体" w:hAnsi="宋体" w:cs="宋体"/>
                <w:color w:val="000000"/>
                <w:kern w:val="0"/>
                <w:sz w:val="22"/>
              </w:rPr>
            </w:pPr>
            <w:r w:rsidRPr="00E90DD9">
              <w:rPr>
                <w:rFonts w:ascii="宋体" w:eastAsia="宋体" w:hAnsi="宋体" w:cs="宋体" w:hint="eastAsia"/>
                <w:color w:val="000000"/>
                <w:kern w:val="0"/>
                <w:sz w:val="22"/>
              </w:rPr>
              <w:t>多源信息融合的番茄自动分级技术研究</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2452016077</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2016</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龙燕</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9</w:t>
            </w:r>
          </w:p>
        </w:tc>
      </w:tr>
      <w:tr w:rsidR="00AF6A02" w:rsidRPr="00AF6A02" w:rsidTr="00B02F7D">
        <w:trPr>
          <w:gridAfter w:val="2"/>
          <w:wAfter w:w="614"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4</w:t>
            </w:r>
          </w:p>
        </w:tc>
        <w:tc>
          <w:tcPr>
            <w:tcW w:w="2835" w:type="dxa"/>
            <w:tcBorders>
              <w:top w:val="nil"/>
              <w:left w:val="nil"/>
              <w:bottom w:val="single" w:sz="4" w:space="0" w:color="auto"/>
              <w:right w:val="single" w:sz="4" w:space="0" w:color="auto"/>
            </w:tcBorders>
            <w:shd w:val="clear" w:color="auto" w:fill="auto"/>
            <w:vAlign w:val="center"/>
            <w:hideMark/>
          </w:tcPr>
          <w:p w:rsidR="00AF6A02" w:rsidRPr="00AF6A02" w:rsidRDefault="00AF6A02" w:rsidP="00AF6A02">
            <w:pPr>
              <w:widowControl/>
              <w:jc w:val="left"/>
              <w:rPr>
                <w:rFonts w:ascii="宋体" w:eastAsia="宋体" w:hAnsi="宋体" w:cs="宋体"/>
                <w:color w:val="000000"/>
                <w:kern w:val="0"/>
                <w:sz w:val="22"/>
              </w:rPr>
            </w:pPr>
            <w:r w:rsidRPr="00AF6A02">
              <w:rPr>
                <w:rFonts w:ascii="宋体" w:eastAsia="宋体" w:hAnsi="宋体" w:cs="宋体" w:hint="eastAsia"/>
                <w:color w:val="000000"/>
                <w:kern w:val="0"/>
                <w:sz w:val="22"/>
              </w:rPr>
              <w:t>生物柴油粘滞射流数值模拟研究</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2452016078</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2016</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石复习</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4</w:t>
            </w:r>
          </w:p>
        </w:tc>
      </w:tr>
      <w:tr w:rsidR="00AF6A02" w:rsidRPr="00AF6A02" w:rsidTr="00B02F7D">
        <w:trPr>
          <w:gridAfter w:val="2"/>
          <w:wAfter w:w="614"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5</w:t>
            </w:r>
          </w:p>
        </w:tc>
        <w:tc>
          <w:tcPr>
            <w:tcW w:w="2835" w:type="dxa"/>
            <w:tcBorders>
              <w:top w:val="nil"/>
              <w:left w:val="nil"/>
              <w:bottom w:val="single" w:sz="4" w:space="0" w:color="auto"/>
              <w:right w:val="single" w:sz="4" w:space="0" w:color="auto"/>
            </w:tcBorders>
            <w:shd w:val="clear" w:color="auto" w:fill="auto"/>
            <w:vAlign w:val="center"/>
            <w:hideMark/>
          </w:tcPr>
          <w:p w:rsidR="00AF6A02" w:rsidRPr="00AF6A02" w:rsidRDefault="00AF6A02" w:rsidP="00AF6A02">
            <w:pPr>
              <w:widowControl/>
              <w:jc w:val="left"/>
              <w:rPr>
                <w:rFonts w:ascii="宋体" w:eastAsia="宋体" w:hAnsi="宋体" w:cs="宋体"/>
                <w:color w:val="000000"/>
                <w:kern w:val="0"/>
                <w:sz w:val="22"/>
              </w:rPr>
            </w:pPr>
            <w:r w:rsidRPr="00AF6A02">
              <w:rPr>
                <w:rFonts w:ascii="宋体" w:eastAsia="宋体" w:hAnsi="宋体" w:cs="宋体" w:hint="eastAsia"/>
                <w:color w:val="000000"/>
                <w:kern w:val="0"/>
                <w:sz w:val="22"/>
              </w:rPr>
              <w:t>冲击式打穴玉米精量播种机理研究与装备开发</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2452016079</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2016</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李卫</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9</w:t>
            </w:r>
          </w:p>
        </w:tc>
      </w:tr>
      <w:tr w:rsidR="00AF6A02" w:rsidRPr="00AF6A02" w:rsidTr="00B02F7D">
        <w:trPr>
          <w:gridAfter w:val="2"/>
          <w:wAfter w:w="614" w:type="dxa"/>
          <w:trHeight w:val="7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6</w:t>
            </w:r>
          </w:p>
        </w:tc>
        <w:tc>
          <w:tcPr>
            <w:tcW w:w="2835"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left"/>
              <w:rPr>
                <w:rFonts w:ascii="宋体" w:eastAsia="宋体" w:hAnsi="宋体" w:cs="宋体"/>
                <w:color w:val="000000"/>
                <w:kern w:val="0"/>
                <w:sz w:val="22"/>
              </w:rPr>
            </w:pPr>
            <w:r w:rsidRPr="00E90DD9">
              <w:rPr>
                <w:rFonts w:ascii="宋体" w:eastAsia="宋体" w:hAnsi="宋体" w:cs="宋体" w:hint="eastAsia"/>
                <w:color w:val="000000"/>
                <w:kern w:val="0"/>
                <w:sz w:val="22"/>
              </w:rPr>
              <w:t>钢制平面蜗轮传动强度计算方法研究</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QN2012028</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2012</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张彦钦</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10</w:t>
            </w:r>
          </w:p>
        </w:tc>
      </w:tr>
      <w:tr w:rsidR="00AF6A02" w:rsidRPr="00AF6A02" w:rsidTr="00B02F7D">
        <w:trPr>
          <w:gridAfter w:val="2"/>
          <w:wAfter w:w="614"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7</w:t>
            </w:r>
          </w:p>
        </w:tc>
        <w:tc>
          <w:tcPr>
            <w:tcW w:w="2835" w:type="dxa"/>
            <w:tcBorders>
              <w:top w:val="nil"/>
              <w:left w:val="nil"/>
              <w:bottom w:val="single" w:sz="4" w:space="0" w:color="auto"/>
              <w:right w:val="single" w:sz="4" w:space="0" w:color="auto"/>
            </w:tcBorders>
            <w:shd w:val="clear" w:color="auto" w:fill="auto"/>
            <w:noWrap/>
            <w:vAlign w:val="bottom"/>
            <w:hideMark/>
          </w:tcPr>
          <w:p w:rsidR="00AF6A02" w:rsidRPr="00E90DD9" w:rsidRDefault="00AF6A02" w:rsidP="00AF6A02">
            <w:pPr>
              <w:widowControl/>
              <w:jc w:val="left"/>
              <w:rPr>
                <w:rFonts w:ascii="宋体" w:eastAsia="宋体" w:hAnsi="宋体" w:cs="宋体"/>
                <w:color w:val="000000"/>
                <w:kern w:val="0"/>
                <w:sz w:val="22"/>
              </w:rPr>
            </w:pPr>
            <w:r w:rsidRPr="00E90DD9">
              <w:rPr>
                <w:rFonts w:ascii="宋体" w:eastAsia="宋体" w:hAnsi="宋体" w:cs="宋体" w:hint="eastAsia"/>
                <w:color w:val="000000"/>
                <w:kern w:val="0"/>
                <w:sz w:val="22"/>
              </w:rPr>
              <w:t>鸡场福利养殖无线传感网信息融合理论与算法研究</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noWrap/>
            <w:vAlign w:val="bottom"/>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2014YB072</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2014</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闫锋欣</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10</w:t>
            </w:r>
          </w:p>
        </w:tc>
      </w:tr>
      <w:tr w:rsidR="00AF6A02" w:rsidRPr="00AF6A02" w:rsidTr="00B02F7D">
        <w:trPr>
          <w:gridAfter w:val="2"/>
          <w:wAfter w:w="614"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8</w:t>
            </w:r>
          </w:p>
        </w:tc>
        <w:tc>
          <w:tcPr>
            <w:tcW w:w="2835"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left"/>
              <w:rPr>
                <w:rFonts w:ascii="宋体" w:eastAsia="宋体" w:hAnsi="宋体" w:cs="宋体"/>
                <w:color w:val="000000"/>
                <w:kern w:val="0"/>
                <w:sz w:val="22"/>
              </w:rPr>
            </w:pPr>
            <w:r w:rsidRPr="00E90DD9">
              <w:rPr>
                <w:rFonts w:ascii="宋体" w:eastAsia="宋体" w:hAnsi="宋体" w:cs="宋体" w:hint="eastAsia"/>
                <w:color w:val="000000"/>
                <w:kern w:val="0"/>
                <w:sz w:val="22"/>
              </w:rPr>
              <w:t xml:space="preserve">采后苹果超低压杀虫保鲜机理与方法研究 </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left"/>
              <w:rPr>
                <w:rFonts w:ascii="宋体" w:eastAsia="宋体" w:hAnsi="宋体" w:cs="宋体"/>
                <w:color w:val="000000"/>
                <w:kern w:val="0"/>
                <w:sz w:val="22"/>
              </w:rPr>
            </w:pPr>
            <w:r w:rsidRPr="00E90DD9">
              <w:rPr>
                <w:rFonts w:ascii="宋体" w:eastAsia="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2015</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侯俊才</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10</w:t>
            </w:r>
          </w:p>
        </w:tc>
      </w:tr>
      <w:tr w:rsidR="00AF6A02" w:rsidRPr="00AF6A02" w:rsidTr="00B02F7D">
        <w:trPr>
          <w:gridAfter w:val="2"/>
          <w:wAfter w:w="614" w:type="dxa"/>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F6A02" w:rsidRPr="00AF6A02" w:rsidRDefault="00AF6A02" w:rsidP="00AF6A02">
            <w:pPr>
              <w:widowControl/>
              <w:jc w:val="center"/>
              <w:rPr>
                <w:rFonts w:ascii="宋体" w:eastAsia="宋体" w:hAnsi="宋体" w:cs="宋体"/>
                <w:kern w:val="0"/>
                <w:sz w:val="24"/>
                <w:szCs w:val="24"/>
              </w:rPr>
            </w:pPr>
            <w:r w:rsidRPr="00AF6A02">
              <w:rPr>
                <w:rFonts w:ascii="宋体" w:eastAsia="宋体" w:hAnsi="宋体" w:cs="宋体" w:hint="eastAsia"/>
                <w:kern w:val="0"/>
                <w:sz w:val="24"/>
                <w:szCs w:val="24"/>
              </w:rPr>
              <w:t>9</w:t>
            </w:r>
          </w:p>
        </w:tc>
        <w:tc>
          <w:tcPr>
            <w:tcW w:w="2835"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left"/>
              <w:rPr>
                <w:rFonts w:ascii="宋体" w:eastAsia="宋体" w:hAnsi="宋体" w:cs="宋体"/>
                <w:color w:val="000000"/>
                <w:kern w:val="0"/>
                <w:sz w:val="22"/>
              </w:rPr>
            </w:pPr>
            <w:r w:rsidRPr="00E90DD9">
              <w:rPr>
                <w:rFonts w:ascii="宋体" w:eastAsia="宋体" w:hAnsi="宋体" w:cs="宋体" w:hint="eastAsia"/>
                <w:color w:val="000000"/>
                <w:kern w:val="0"/>
                <w:sz w:val="22"/>
              </w:rPr>
              <w:t xml:space="preserve">基于生物炭的改性复合材料制备及其对厌氧消化氨抑制解除功效研究 </w:t>
            </w:r>
          </w:p>
        </w:tc>
        <w:tc>
          <w:tcPr>
            <w:tcW w:w="1843"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0"/>
                <w:szCs w:val="20"/>
              </w:rPr>
            </w:pPr>
            <w:r w:rsidRPr="00E90DD9">
              <w:rPr>
                <w:rFonts w:ascii="宋体" w:eastAsia="宋体" w:hAnsi="宋体" w:cs="宋体" w:hint="eastAsia"/>
                <w:color w:val="000000"/>
                <w:kern w:val="0"/>
                <w:sz w:val="20"/>
                <w:szCs w:val="20"/>
              </w:rPr>
              <w:t>科技创新一般项目</w:t>
            </w:r>
          </w:p>
        </w:tc>
        <w:tc>
          <w:tcPr>
            <w:tcW w:w="1559"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2452015190</w:t>
            </w:r>
          </w:p>
        </w:tc>
        <w:tc>
          <w:tcPr>
            <w:tcW w:w="1134" w:type="dxa"/>
            <w:tcBorders>
              <w:top w:val="nil"/>
              <w:left w:val="nil"/>
              <w:bottom w:val="single" w:sz="4" w:space="0" w:color="auto"/>
              <w:right w:val="single" w:sz="4" w:space="0" w:color="auto"/>
            </w:tcBorders>
            <w:shd w:val="clear" w:color="auto" w:fill="auto"/>
            <w:noWrap/>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2015</w:t>
            </w:r>
          </w:p>
        </w:tc>
        <w:tc>
          <w:tcPr>
            <w:tcW w:w="992" w:type="dxa"/>
            <w:tcBorders>
              <w:top w:val="nil"/>
              <w:left w:val="nil"/>
              <w:bottom w:val="single" w:sz="4" w:space="0" w:color="auto"/>
              <w:right w:val="single" w:sz="4" w:space="0" w:color="auto"/>
            </w:tcBorders>
            <w:shd w:val="clear" w:color="auto" w:fill="auto"/>
            <w:vAlign w:val="center"/>
            <w:hideMark/>
          </w:tcPr>
          <w:p w:rsidR="00AF6A02" w:rsidRPr="00E90DD9" w:rsidRDefault="00AF6A02" w:rsidP="00AF6A02">
            <w:pPr>
              <w:widowControl/>
              <w:jc w:val="center"/>
              <w:rPr>
                <w:rFonts w:ascii="宋体" w:eastAsia="宋体" w:hAnsi="宋体" w:cs="宋体"/>
                <w:color w:val="000000"/>
                <w:kern w:val="0"/>
                <w:sz w:val="22"/>
              </w:rPr>
            </w:pPr>
            <w:r w:rsidRPr="00E90DD9">
              <w:rPr>
                <w:rFonts w:ascii="宋体" w:eastAsia="宋体" w:hAnsi="宋体" w:cs="宋体" w:hint="eastAsia"/>
                <w:color w:val="000000"/>
                <w:kern w:val="0"/>
                <w:sz w:val="22"/>
              </w:rPr>
              <w:t>郭晓慧</w:t>
            </w:r>
          </w:p>
        </w:tc>
        <w:tc>
          <w:tcPr>
            <w:tcW w:w="1134" w:type="dxa"/>
            <w:gridSpan w:val="4"/>
            <w:tcBorders>
              <w:top w:val="nil"/>
              <w:left w:val="nil"/>
              <w:bottom w:val="single" w:sz="4" w:space="0" w:color="auto"/>
              <w:right w:val="single" w:sz="4" w:space="0" w:color="auto"/>
            </w:tcBorders>
            <w:shd w:val="clear" w:color="auto" w:fill="auto"/>
            <w:vAlign w:val="center"/>
            <w:hideMark/>
          </w:tcPr>
          <w:p w:rsidR="00AF6A02" w:rsidRPr="00E90DD9" w:rsidRDefault="00AF6A02">
            <w:pPr>
              <w:jc w:val="center"/>
              <w:rPr>
                <w:rFonts w:ascii="宋体" w:eastAsia="宋体" w:hAnsi="宋体" w:cs="宋体"/>
                <w:color w:val="000000"/>
                <w:kern w:val="0"/>
                <w:sz w:val="22"/>
              </w:rPr>
            </w:pPr>
            <w:r w:rsidRPr="00E90DD9">
              <w:rPr>
                <w:rFonts w:ascii="宋体" w:eastAsia="宋体" w:hAnsi="宋体" w:cs="宋体" w:hint="eastAsia"/>
                <w:color w:val="000000"/>
                <w:kern w:val="0"/>
                <w:sz w:val="22"/>
              </w:rPr>
              <w:t>5.5</w:t>
            </w:r>
          </w:p>
        </w:tc>
      </w:tr>
    </w:tbl>
    <w:p w:rsidR="00AF6A02" w:rsidRDefault="00AF6A02"/>
    <w:p w:rsidR="0004270B" w:rsidRDefault="0004270B"/>
    <w:p w:rsidR="0004270B" w:rsidRDefault="0004270B"/>
    <w:p w:rsidR="0004270B" w:rsidRDefault="0004270B"/>
    <w:p w:rsidR="0004270B" w:rsidRDefault="0004270B"/>
    <w:p w:rsidR="0004270B" w:rsidRDefault="0004270B"/>
    <w:p w:rsidR="0004270B" w:rsidRDefault="0004270B"/>
    <w:p w:rsidR="0004270B" w:rsidRDefault="0004270B">
      <w:pPr>
        <w:rPr>
          <w:rFonts w:hint="eastAsia"/>
        </w:rPr>
      </w:pPr>
    </w:p>
    <w:p w:rsidR="00E06E06" w:rsidRDefault="00E06E06">
      <w:pPr>
        <w:rPr>
          <w:rFonts w:hint="eastAsia"/>
        </w:rPr>
      </w:pPr>
    </w:p>
    <w:p w:rsidR="00E06E06" w:rsidRDefault="00E06E06">
      <w:pPr>
        <w:rPr>
          <w:rFonts w:hint="eastAsia"/>
        </w:rPr>
      </w:pPr>
    </w:p>
    <w:p w:rsidR="00E06E06" w:rsidRDefault="00E06E06">
      <w:pPr>
        <w:rPr>
          <w:rFonts w:hint="eastAsia"/>
        </w:rPr>
      </w:pPr>
    </w:p>
    <w:p w:rsidR="00E06E06" w:rsidRDefault="00E06E06">
      <w:pPr>
        <w:rPr>
          <w:rFonts w:hint="eastAsia"/>
        </w:rPr>
      </w:pPr>
    </w:p>
    <w:p w:rsidR="00E06E06" w:rsidRDefault="00E06E06">
      <w:pPr>
        <w:rPr>
          <w:rFonts w:hint="eastAsia"/>
        </w:rPr>
      </w:pPr>
    </w:p>
    <w:p w:rsidR="00E06E06" w:rsidRDefault="00E06E06">
      <w:pPr>
        <w:rPr>
          <w:rFonts w:hint="eastAsia"/>
        </w:rPr>
      </w:pPr>
    </w:p>
    <w:p w:rsidR="00E06E06" w:rsidRPr="005E7717" w:rsidRDefault="00E06E06" w:rsidP="00E06E06">
      <w:pPr>
        <w:jc w:val="left"/>
        <w:rPr>
          <w:rFonts w:hint="eastAsia"/>
          <w:sz w:val="28"/>
          <w:szCs w:val="28"/>
        </w:rPr>
      </w:pPr>
      <w:r w:rsidRPr="005E7717">
        <w:rPr>
          <w:rFonts w:hint="eastAsia"/>
          <w:sz w:val="28"/>
          <w:szCs w:val="28"/>
        </w:rPr>
        <w:lastRenderedPageBreak/>
        <w:t>附件</w:t>
      </w:r>
      <w:r w:rsidRPr="005E7717">
        <w:rPr>
          <w:rFonts w:hint="eastAsia"/>
          <w:sz w:val="28"/>
          <w:szCs w:val="28"/>
        </w:rPr>
        <w:t>3</w:t>
      </w:r>
      <w:r w:rsidRPr="005E7717">
        <w:rPr>
          <w:rFonts w:hint="eastAsia"/>
          <w:sz w:val="28"/>
          <w:szCs w:val="28"/>
        </w:rPr>
        <w:t>：</w:t>
      </w:r>
    </w:p>
    <w:p w:rsidR="00E06E06" w:rsidRPr="002814A7" w:rsidRDefault="00E06E06" w:rsidP="00E06E06">
      <w:pPr>
        <w:jc w:val="center"/>
        <w:rPr>
          <w:rFonts w:hint="eastAsia"/>
          <w:b/>
          <w:sz w:val="32"/>
          <w:szCs w:val="32"/>
        </w:rPr>
      </w:pPr>
      <w:r w:rsidRPr="00FD5371">
        <w:rPr>
          <w:rFonts w:hint="eastAsia"/>
          <w:b/>
          <w:sz w:val="32"/>
          <w:szCs w:val="32"/>
        </w:rPr>
        <w:t>西北农林科技大学</w:t>
      </w:r>
      <w:r>
        <w:rPr>
          <w:rFonts w:hint="eastAsia"/>
          <w:b/>
          <w:sz w:val="32"/>
          <w:szCs w:val="32"/>
        </w:rPr>
        <w:t>基本科研业务费验收专家评价表</w:t>
      </w:r>
    </w:p>
    <w:tbl>
      <w:tblPr>
        <w:tblW w:w="9607"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2"/>
        <w:gridCol w:w="4784"/>
        <w:gridCol w:w="1269"/>
        <w:gridCol w:w="1216"/>
        <w:gridCol w:w="776"/>
      </w:tblGrid>
      <w:tr w:rsidR="00E06E06" w:rsidRPr="009D19AE" w:rsidTr="003A1615">
        <w:trPr>
          <w:trHeight w:val="452"/>
          <w:jc w:val="center"/>
        </w:trPr>
        <w:tc>
          <w:tcPr>
            <w:tcW w:w="1562" w:type="dxa"/>
            <w:vAlign w:val="center"/>
          </w:tcPr>
          <w:p w:rsidR="00E06E06" w:rsidRPr="009D19AE" w:rsidRDefault="00E06E06" w:rsidP="003A1615">
            <w:pPr>
              <w:jc w:val="center"/>
              <w:rPr>
                <w:rFonts w:hint="eastAsia"/>
                <w:szCs w:val="21"/>
              </w:rPr>
            </w:pPr>
            <w:r w:rsidRPr="009D19AE">
              <w:rPr>
                <w:rFonts w:hint="eastAsia"/>
                <w:szCs w:val="21"/>
              </w:rPr>
              <w:t>项目名称</w:t>
            </w:r>
          </w:p>
        </w:tc>
        <w:tc>
          <w:tcPr>
            <w:tcW w:w="4784" w:type="dxa"/>
            <w:vAlign w:val="center"/>
          </w:tcPr>
          <w:p w:rsidR="00E06E06" w:rsidRPr="009D19AE" w:rsidRDefault="00E06E06" w:rsidP="003A1615">
            <w:pPr>
              <w:rPr>
                <w:rFonts w:hint="eastAsia"/>
                <w:szCs w:val="21"/>
              </w:rPr>
            </w:pPr>
          </w:p>
        </w:tc>
        <w:tc>
          <w:tcPr>
            <w:tcW w:w="1269" w:type="dxa"/>
            <w:vAlign w:val="center"/>
          </w:tcPr>
          <w:p w:rsidR="00E06E06" w:rsidRPr="009D19AE" w:rsidRDefault="00E06E06" w:rsidP="003A1615">
            <w:pPr>
              <w:jc w:val="center"/>
              <w:rPr>
                <w:rFonts w:hint="eastAsia"/>
                <w:szCs w:val="21"/>
              </w:rPr>
            </w:pPr>
            <w:r w:rsidRPr="009D19AE">
              <w:rPr>
                <w:rFonts w:hint="eastAsia"/>
                <w:szCs w:val="21"/>
              </w:rPr>
              <w:t>项目编号</w:t>
            </w:r>
          </w:p>
        </w:tc>
        <w:tc>
          <w:tcPr>
            <w:tcW w:w="1992" w:type="dxa"/>
            <w:gridSpan w:val="2"/>
            <w:vAlign w:val="center"/>
          </w:tcPr>
          <w:p w:rsidR="00E06E06" w:rsidRPr="009D19AE" w:rsidRDefault="00E06E06" w:rsidP="003A1615">
            <w:pPr>
              <w:jc w:val="center"/>
              <w:rPr>
                <w:rFonts w:hint="eastAsia"/>
                <w:szCs w:val="21"/>
              </w:rPr>
            </w:pPr>
          </w:p>
        </w:tc>
      </w:tr>
      <w:tr w:rsidR="00E06E06" w:rsidRPr="009D19AE" w:rsidTr="003A1615">
        <w:trPr>
          <w:trHeight w:val="459"/>
          <w:jc w:val="center"/>
        </w:trPr>
        <w:tc>
          <w:tcPr>
            <w:tcW w:w="1562" w:type="dxa"/>
            <w:vAlign w:val="center"/>
          </w:tcPr>
          <w:p w:rsidR="00E06E06" w:rsidRPr="009D19AE" w:rsidRDefault="00E06E06" w:rsidP="003A1615">
            <w:pPr>
              <w:jc w:val="center"/>
              <w:rPr>
                <w:rFonts w:hint="eastAsia"/>
                <w:szCs w:val="21"/>
              </w:rPr>
            </w:pPr>
            <w:r w:rsidRPr="009D19AE">
              <w:rPr>
                <w:rFonts w:hint="eastAsia"/>
                <w:szCs w:val="21"/>
              </w:rPr>
              <w:t>项目负责人</w:t>
            </w:r>
          </w:p>
        </w:tc>
        <w:tc>
          <w:tcPr>
            <w:tcW w:w="4784" w:type="dxa"/>
            <w:tcBorders>
              <w:right w:val="nil"/>
            </w:tcBorders>
            <w:vAlign w:val="center"/>
          </w:tcPr>
          <w:p w:rsidR="00E06E06" w:rsidRPr="009D19AE" w:rsidRDefault="00E06E06" w:rsidP="003A1615">
            <w:pPr>
              <w:jc w:val="center"/>
              <w:rPr>
                <w:rFonts w:hint="eastAsia"/>
                <w:szCs w:val="21"/>
              </w:rPr>
            </w:pPr>
          </w:p>
        </w:tc>
        <w:tc>
          <w:tcPr>
            <w:tcW w:w="1269" w:type="dxa"/>
            <w:tcBorders>
              <w:right w:val="nil"/>
            </w:tcBorders>
            <w:vAlign w:val="center"/>
          </w:tcPr>
          <w:p w:rsidR="00E06E06" w:rsidRPr="009D19AE" w:rsidRDefault="00E06E06" w:rsidP="003A1615">
            <w:pPr>
              <w:jc w:val="center"/>
              <w:rPr>
                <w:rFonts w:hint="eastAsia"/>
                <w:szCs w:val="21"/>
              </w:rPr>
            </w:pPr>
            <w:r w:rsidRPr="009D19AE">
              <w:rPr>
                <w:rFonts w:hint="eastAsia"/>
                <w:szCs w:val="21"/>
              </w:rPr>
              <w:t>所在单位</w:t>
            </w:r>
          </w:p>
        </w:tc>
        <w:tc>
          <w:tcPr>
            <w:tcW w:w="1992" w:type="dxa"/>
            <w:gridSpan w:val="2"/>
            <w:vAlign w:val="center"/>
          </w:tcPr>
          <w:p w:rsidR="00E06E06" w:rsidRPr="009D19AE" w:rsidRDefault="00E06E06" w:rsidP="003A1615">
            <w:pPr>
              <w:rPr>
                <w:rFonts w:hint="eastAsia"/>
                <w:szCs w:val="21"/>
              </w:rPr>
            </w:pPr>
          </w:p>
        </w:tc>
      </w:tr>
      <w:tr w:rsidR="00E06E06" w:rsidRPr="009D19AE" w:rsidTr="003A1615">
        <w:trPr>
          <w:trHeight w:val="605"/>
          <w:jc w:val="center"/>
        </w:trPr>
        <w:tc>
          <w:tcPr>
            <w:tcW w:w="1562" w:type="dxa"/>
            <w:vAlign w:val="center"/>
          </w:tcPr>
          <w:p w:rsidR="00E06E06" w:rsidRPr="009D19AE" w:rsidRDefault="00E06E06" w:rsidP="003A1615">
            <w:pPr>
              <w:jc w:val="center"/>
              <w:rPr>
                <w:rFonts w:hint="eastAsia"/>
                <w:szCs w:val="21"/>
              </w:rPr>
            </w:pPr>
            <w:r w:rsidRPr="009D19AE">
              <w:rPr>
                <w:rFonts w:hint="eastAsia"/>
                <w:szCs w:val="21"/>
              </w:rPr>
              <w:t>评价指标</w:t>
            </w:r>
          </w:p>
        </w:tc>
        <w:tc>
          <w:tcPr>
            <w:tcW w:w="6053" w:type="dxa"/>
            <w:gridSpan w:val="2"/>
            <w:vAlign w:val="center"/>
          </w:tcPr>
          <w:p w:rsidR="00E06E06" w:rsidRPr="009D19AE" w:rsidRDefault="00E06E06" w:rsidP="003A1615">
            <w:pPr>
              <w:jc w:val="center"/>
              <w:rPr>
                <w:rFonts w:hint="eastAsia"/>
                <w:szCs w:val="21"/>
              </w:rPr>
            </w:pPr>
            <w:r w:rsidRPr="009D19AE">
              <w:rPr>
                <w:rFonts w:hint="eastAsia"/>
                <w:szCs w:val="21"/>
              </w:rPr>
              <w:t>评价内容</w:t>
            </w:r>
          </w:p>
        </w:tc>
        <w:tc>
          <w:tcPr>
            <w:tcW w:w="1216" w:type="dxa"/>
            <w:vAlign w:val="center"/>
          </w:tcPr>
          <w:p w:rsidR="00E06E06" w:rsidRPr="009D19AE" w:rsidRDefault="00E06E06" w:rsidP="003A1615">
            <w:pPr>
              <w:jc w:val="center"/>
              <w:rPr>
                <w:rFonts w:hint="eastAsia"/>
                <w:szCs w:val="21"/>
              </w:rPr>
            </w:pPr>
            <w:r w:rsidRPr="009D19AE">
              <w:rPr>
                <w:rFonts w:hint="eastAsia"/>
                <w:szCs w:val="21"/>
              </w:rPr>
              <w:t>得分范围</w:t>
            </w:r>
          </w:p>
        </w:tc>
        <w:tc>
          <w:tcPr>
            <w:tcW w:w="776" w:type="dxa"/>
            <w:vAlign w:val="center"/>
          </w:tcPr>
          <w:p w:rsidR="00E06E06" w:rsidRPr="009D19AE" w:rsidRDefault="00E06E06" w:rsidP="003A1615">
            <w:pPr>
              <w:jc w:val="center"/>
              <w:rPr>
                <w:rFonts w:hint="eastAsia"/>
                <w:szCs w:val="21"/>
              </w:rPr>
            </w:pPr>
          </w:p>
        </w:tc>
      </w:tr>
      <w:tr w:rsidR="00E06E06" w:rsidRPr="009D19AE" w:rsidTr="003A1615">
        <w:trPr>
          <w:trHeight w:val="443"/>
          <w:jc w:val="center"/>
        </w:trPr>
        <w:tc>
          <w:tcPr>
            <w:tcW w:w="1562" w:type="dxa"/>
            <w:vMerge w:val="restart"/>
            <w:vAlign w:val="center"/>
          </w:tcPr>
          <w:p w:rsidR="00E06E06" w:rsidRPr="009D19AE" w:rsidRDefault="00E06E06" w:rsidP="003A1615">
            <w:pPr>
              <w:rPr>
                <w:rFonts w:hint="eastAsia"/>
                <w:szCs w:val="21"/>
              </w:rPr>
            </w:pPr>
            <w:r w:rsidRPr="009D19AE">
              <w:rPr>
                <w:rFonts w:hint="eastAsia"/>
                <w:szCs w:val="21"/>
              </w:rPr>
              <w:t>1</w:t>
            </w:r>
            <w:r w:rsidRPr="009D19AE">
              <w:rPr>
                <w:rFonts w:hint="eastAsia"/>
                <w:szCs w:val="21"/>
              </w:rPr>
              <w:t>、研究内容（</w:t>
            </w:r>
            <w:r w:rsidRPr="009D19AE">
              <w:rPr>
                <w:rFonts w:hint="eastAsia"/>
                <w:szCs w:val="21"/>
              </w:rPr>
              <w:t>30</w:t>
            </w:r>
            <w:r w:rsidRPr="009D19AE">
              <w:rPr>
                <w:rFonts w:hint="eastAsia"/>
                <w:szCs w:val="21"/>
              </w:rPr>
              <w:t>分）</w:t>
            </w:r>
          </w:p>
        </w:tc>
        <w:tc>
          <w:tcPr>
            <w:tcW w:w="6053" w:type="dxa"/>
            <w:gridSpan w:val="2"/>
            <w:vAlign w:val="center"/>
          </w:tcPr>
          <w:p w:rsidR="00E06E06" w:rsidRPr="009D19AE" w:rsidRDefault="00E06E06" w:rsidP="003A1615">
            <w:pPr>
              <w:rPr>
                <w:rFonts w:hint="eastAsia"/>
                <w:szCs w:val="21"/>
              </w:rPr>
            </w:pPr>
            <w:r w:rsidRPr="009D19AE">
              <w:rPr>
                <w:rFonts w:hint="eastAsia"/>
                <w:szCs w:val="21"/>
              </w:rPr>
              <w:t>A</w:t>
            </w:r>
            <w:r w:rsidRPr="009D19AE">
              <w:rPr>
                <w:rFonts w:hint="eastAsia"/>
                <w:szCs w:val="21"/>
              </w:rPr>
              <w:t>、全部或超额完成任务书中规定的研究内容</w:t>
            </w:r>
          </w:p>
        </w:tc>
        <w:tc>
          <w:tcPr>
            <w:tcW w:w="1216" w:type="dxa"/>
            <w:vAlign w:val="center"/>
          </w:tcPr>
          <w:p w:rsidR="00E06E06" w:rsidRPr="009D19AE" w:rsidRDefault="00E06E06" w:rsidP="003A1615">
            <w:pPr>
              <w:jc w:val="center"/>
              <w:rPr>
                <w:rFonts w:hint="eastAsia"/>
                <w:szCs w:val="21"/>
              </w:rPr>
            </w:pPr>
            <w:r w:rsidRPr="009D19AE">
              <w:rPr>
                <w:rFonts w:hint="eastAsia"/>
                <w:szCs w:val="21"/>
              </w:rPr>
              <w:t>27-30</w:t>
            </w:r>
            <w:r w:rsidRPr="009D19AE">
              <w:rPr>
                <w:rFonts w:hint="eastAsia"/>
                <w:szCs w:val="21"/>
              </w:rPr>
              <w:t>分</w:t>
            </w:r>
          </w:p>
        </w:tc>
        <w:tc>
          <w:tcPr>
            <w:tcW w:w="776" w:type="dxa"/>
            <w:vMerge w:val="restart"/>
            <w:vAlign w:val="center"/>
          </w:tcPr>
          <w:p w:rsidR="00E06E06" w:rsidRPr="009D19AE" w:rsidRDefault="00E06E06" w:rsidP="003A1615">
            <w:pPr>
              <w:rPr>
                <w:rFonts w:hint="eastAsia"/>
                <w:szCs w:val="21"/>
              </w:rPr>
            </w:pPr>
          </w:p>
        </w:tc>
      </w:tr>
      <w:tr w:rsidR="00E06E06" w:rsidRPr="009D19AE" w:rsidTr="003A1615">
        <w:trPr>
          <w:trHeight w:val="463"/>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B</w:t>
            </w:r>
            <w:r w:rsidRPr="009D19AE">
              <w:rPr>
                <w:rFonts w:hint="eastAsia"/>
                <w:szCs w:val="21"/>
              </w:rPr>
              <w:t>、基本完成任务书中规定的研究内容</w:t>
            </w:r>
          </w:p>
        </w:tc>
        <w:tc>
          <w:tcPr>
            <w:tcW w:w="1216" w:type="dxa"/>
            <w:vAlign w:val="center"/>
          </w:tcPr>
          <w:p w:rsidR="00E06E06" w:rsidRPr="009D19AE" w:rsidRDefault="00E06E06" w:rsidP="003A1615">
            <w:pPr>
              <w:jc w:val="center"/>
              <w:rPr>
                <w:rFonts w:hint="eastAsia"/>
                <w:szCs w:val="21"/>
              </w:rPr>
            </w:pPr>
            <w:r w:rsidRPr="009D19AE">
              <w:rPr>
                <w:rFonts w:hint="eastAsia"/>
                <w:szCs w:val="21"/>
              </w:rPr>
              <w:t>18-26</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298"/>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C</w:t>
            </w:r>
            <w:r w:rsidRPr="009D19AE">
              <w:rPr>
                <w:rFonts w:hint="eastAsia"/>
                <w:szCs w:val="21"/>
              </w:rPr>
              <w:t>、主要内容没有完成</w:t>
            </w:r>
          </w:p>
        </w:tc>
        <w:tc>
          <w:tcPr>
            <w:tcW w:w="1216" w:type="dxa"/>
            <w:vAlign w:val="center"/>
          </w:tcPr>
          <w:p w:rsidR="00E06E06" w:rsidRPr="009D19AE" w:rsidRDefault="00E06E06" w:rsidP="003A1615">
            <w:pPr>
              <w:jc w:val="center"/>
              <w:rPr>
                <w:rFonts w:hint="eastAsia"/>
                <w:szCs w:val="21"/>
              </w:rPr>
            </w:pPr>
            <w:r w:rsidRPr="009D19AE">
              <w:rPr>
                <w:rFonts w:hint="eastAsia"/>
                <w:szCs w:val="21"/>
              </w:rPr>
              <w:t>0-17</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445"/>
          <w:jc w:val="center"/>
        </w:trPr>
        <w:tc>
          <w:tcPr>
            <w:tcW w:w="1562" w:type="dxa"/>
            <w:vMerge w:val="restart"/>
            <w:vAlign w:val="center"/>
          </w:tcPr>
          <w:p w:rsidR="00E06E06" w:rsidRPr="009D19AE" w:rsidRDefault="00E06E06" w:rsidP="003A1615">
            <w:pPr>
              <w:rPr>
                <w:rFonts w:hint="eastAsia"/>
                <w:szCs w:val="21"/>
              </w:rPr>
            </w:pPr>
            <w:r w:rsidRPr="009D19AE">
              <w:rPr>
                <w:rFonts w:hint="eastAsia"/>
                <w:szCs w:val="21"/>
              </w:rPr>
              <w:t>2</w:t>
            </w:r>
            <w:r w:rsidRPr="009D19AE">
              <w:rPr>
                <w:rFonts w:hint="eastAsia"/>
                <w:szCs w:val="21"/>
              </w:rPr>
              <w:t>、任务目标（</w:t>
            </w:r>
            <w:r w:rsidRPr="009D19AE">
              <w:rPr>
                <w:rFonts w:hint="eastAsia"/>
                <w:szCs w:val="21"/>
              </w:rPr>
              <w:t>30</w:t>
            </w:r>
            <w:r w:rsidRPr="009D19AE">
              <w:rPr>
                <w:rFonts w:hint="eastAsia"/>
                <w:szCs w:val="21"/>
              </w:rPr>
              <w:t>分）</w:t>
            </w:r>
          </w:p>
        </w:tc>
        <w:tc>
          <w:tcPr>
            <w:tcW w:w="6053" w:type="dxa"/>
            <w:gridSpan w:val="2"/>
            <w:vAlign w:val="center"/>
          </w:tcPr>
          <w:p w:rsidR="00E06E06" w:rsidRPr="009D19AE" w:rsidRDefault="00E06E06" w:rsidP="003A1615">
            <w:pPr>
              <w:rPr>
                <w:rFonts w:hint="eastAsia"/>
                <w:szCs w:val="21"/>
              </w:rPr>
            </w:pPr>
            <w:r w:rsidRPr="009D19AE">
              <w:rPr>
                <w:rFonts w:hint="eastAsia"/>
                <w:szCs w:val="21"/>
              </w:rPr>
              <w:t>A</w:t>
            </w:r>
            <w:r w:rsidRPr="009D19AE">
              <w:rPr>
                <w:rFonts w:hint="eastAsia"/>
                <w:szCs w:val="21"/>
              </w:rPr>
              <w:t>、全部或超额完成任务书中规定的任务目标</w:t>
            </w:r>
          </w:p>
        </w:tc>
        <w:tc>
          <w:tcPr>
            <w:tcW w:w="1216" w:type="dxa"/>
            <w:vAlign w:val="center"/>
          </w:tcPr>
          <w:p w:rsidR="00E06E06" w:rsidRPr="009D19AE" w:rsidRDefault="00E06E06" w:rsidP="003A1615">
            <w:pPr>
              <w:jc w:val="center"/>
              <w:rPr>
                <w:rFonts w:hint="eastAsia"/>
                <w:szCs w:val="21"/>
              </w:rPr>
            </w:pPr>
            <w:r w:rsidRPr="009D19AE">
              <w:rPr>
                <w:rFonts w:hint="eastAsia"/>
                <w:szCs w:val="21"/>
              </w:rPr>
              <w:t>27-30</w:t>
            </w:r>
            <w:r w:rsidRPr="009D19AE">
              <w:rPr>
                <w:rFonts w:hint="eastAsia"/>
                <w:szCs w:val="21"/>
              </w:rPr>
              <w:t>分</w:t>
            </w:r>
          </w:p>
        </w:tc>
        <w:tc>
          <w:tcPr>
            <w:tcW w:w="776" w:type="dxa"/>
            <w:vMerge w:val="restart"/>
            <w:vAlign w:val="center"/>
          </w:tcPr>
          <w:p w:rsidR="00E06E06" w:rsidRPr="009D19AE" w:rsidRDefault="00E06E06" w:rsidP="003A1615">
            <w:pPr>
              <w:jc w:val="center"/>
              <w:rPr>
                <w:rFonts w:hint="eastAsia"/>
                <w:szCs w:val="21"/>
              </w:rPr>
            </w:pPr>
          </w:p>
        </w:tc>
      </w:tr>
      <w:tr w:rsidR="00E06E06" w:rsidRPr="009D19AE" w:rsidTr="003A1615">
        <w:trPr>
          <w:trHeight w:val="309"/>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B</w:t>
            </w:r>
            <w:r w:rsidRPr="009D19AE">
              <w:rPr>
                <w:rFonts w:hint="eastAsia"/>
                <w:szCs w:val="21"/>
              </w:rPr>
              <w:t>、基本完成规定的任务目标</w:t>
            </w:r>
          </w:p>
        </w:tc>
        <w:tc>
          <w:tcPr>
            <w:tcW w:w="1216" w:type="dxa"/>
            <w:vAlign w:val="center"/>
          </w:tcPr>
          <w:p w:rsidR="00E06E06" w:rsidRPr="009D19AE" w:rsidRDefault="00E06E06" w:rsidP="003A1615">
            <w:pPr>
              <w:jc w:val="center"/>
              <w:rPr>
                <w:rFonts w:hint="eastAsia"/>
                <w:szCs w:val="21"/>
              </w:rPr>
            </w:pPr>
            <w:r w:rsidRPr="009D19AE">
              <w:rPr>
                <w:rFonts w:hint="eastAsia"/>
                <w:szCs w:val="21"/>
              </w:rPr>
              <w:t>18-26</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440"/>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C</w:t>
            </w:r>
            <w:r w:rsidRPr="009D19AE">
              <w:rPr>
                <w:rFonts w:hint="eastAsia"/>
                <w:szCs w:val="21"/>
              </w:rPr>
              <w:t>、主要任务目标没有完成</w:t>
            </w:r>
          </w:p>
        </w:tc>
        <w:tc>
          <w:tcPr>
            <w:tcW w:w="1216" w:type="dxa"/>
            <w:vAlign w:val="center"/>
          </w:tcPr>
          <w:p w:rsidR="00E06E06" w:rsidRPr="009D19AE" w:rsidRDefault="00E06E06" w:rsidP="003A1615">
            <w:pPr>
              <w:jc w:val="center"/>
              <w:rPr>
                <w:rFonts w:hint="eastAsia"/>
                <w:szCs w:val="21"/>
              </w:rPr>
            </w:pPr>
            <w:r w:rsidRPr="009D19AE">
              <w:rPr>
                <w:rFonts w:hint="eastAsia"/>
                <w:szCs w:val="21"/>
              </w:rPr>
              <w:t>0-17</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319"/>
          <w:jc w:val="center"/>
        </w:trPr>
        <w:tc>
          <w:tcPr>
            <w:tcW w:w="1562" w:type="dxa"/>
            <w:vMerge w:val="restart"/>
            <w:vAlign w:val="center"/>
          </w:tcPr>
          <w:p w:rsidR="00E06E06" w:rsidRPr="009D19AE" w:rsidRDefault="00E06E06" w:rsidP="003A1615">
            <w:pPr>
              <w:rPr>
                <w:rFonts w:hint="eastAsia"/>
                <w:szCs w:val="21"/>
              </w:rPr>
            </w:pPr>
            <w:r w:rsidRPr="009D19AE">
              <w:rPr>
                <w:rFonts w:hint="eastAsia"/>
                <w:szCs w:val="21"/>
              </w:rPr>
              <w:t>3</w:t>
            </w:r>
            <w:r w:rsidRPr="009D19AE">
              <w:rPr>
                <w:rFonts w:hint="eastAsia"/>
                <w:szCs w:val="21"/>
              </w:rPr>
              <w:t>、创新性</w:t>
            </w:r>
          </w:p>
          <w:p w:rsidR="00E06E06" w:rsidRPr="009D19AE" w:rsidRDefault="00E06E06" w:rsidP="003A1615">
            <w:pPr>
              <w:rPr>
                <w:rFonts w:hint="eastAsia"/>
                <w:szCs w:val="21"/>
              </w:rPr>
            </w:pPr>
            <w:r w:rsidRPr="009D19AE">
              <w:rPr>
                <w:rFonts w:hint="eastAsia"/>
                <w:szCs w:val="21"/>
              </w:rPr>
              <w:t>（</w:t>
            </w:r>
            <w:r w:rsidRPr="009D19AE">
              <w:rPr>
                <w:rFonts w:hint="eastAsia"/>
                <w:szCs w:val="21"/>
              </w:rPr>
              <w:t>10</w:t>
            </w:r>
            <w:r w:rsidRPr="009D19AE">
              <w:rPr>
                <w:rFonts w:hint="eastAsia"/>
                <w:szCs w:val="21"/>
              </w:rPr>
              <w:t>分）</w:t>
            </w:r>
          </w:p>
        </w:tc>
        <w:tc>
          <w:tcPr>
            <w:tcW w:w="6053" w:type="dxa"/>
            <w:gridSpan w:val="2"/>
            <w:vAlign w:val="center"/>
          </w:tcPr>
          <w:p w:rsidR="00E06E06" w:rsidRPr="009D19AE" w:rsidRDefault="00E06E06" w:rsidP="003A1615">
            <w:pPr>
              <w:rPr>
                <w:rFonts w:hint="eastAsia"/>
                <w:szCs w:val="21"/>
              </w:rPr>
            </w:pPr>
            <w:r w:rsidRPr="009D19AE">
              <w:rPr>
                <w:rFonts w:hint="eastAsia"/>
                <w:szCs w:val="21"/>
              </w:rPr>
              <w:t>A</w:t>
            </w:r>
            <w:r w:rsidRPr="009D19AE">
              <w:rPr>
                <w:rFonts w:hint="eastAsia"/>
                <w:szCs w:val="21"/>
              </w:rPr>
              <w:t>、有一定的创新</w:t>
            </w:r>
          </w:p>
        </w:tc>
        <w:tc>
          <w:tcPr>
            <w:tcW w:w="1216" w:type="dxa"/>
            <w:vAlign w:val="center"/>
          </w:tcPr>
          <w:p w:rsidR="00E06E06" w:rsidRPr="009D19AE" w:rsidRDefault="00E06E06" w:rsidP="003A1615">
            <w:pPr>
              <w:jc w:val="center"/>
              <w:rPr>
                <w:rFonts w:hint="eastAsia"/>
                <w:szCs w:val="21"/>
              </w:rPr>
            </w:pPr>
            <w:r w:rsidRPr="009D19AE">
              <w:rPr>
                <w:rFonts w:hint="eastAsia"/>
                <w:szCs w:val="21"/>
              </w:rPr>
              <w:t>7-10</w:t>
            </w:r>
            <w:r w:rsidRPr="009D19AE">
              <w:rPr>
                <w:rFonts w:hint="eastAsia"/>
                <w:szCs w:val="21"/>
              </w:rPr>
              <w:t>分</w:t>
            </w:r>
          </w:p>
        </w:tc>
        <w:tc>
          <w:tcPr>
            <w:tcW w:w="776" w:type="dxa"/>
            <w:vMerge w:val="restart"/>
            <w:vAlign w:val="center"/>
          </w:tcPr>
          <w:p w:rsidR="00E06E06" w:rsidRPr="009D19AE" w:rsidRDefault="00E06E06" w:rsidP="003A1615">
            <w:pPr>
              <w:rPr>
                <w:rFonts w:hint="eastAsia"/>
                <w:szCs w:val="21"/>
              </w:rPr>
            </w:pPr>
          </w:p>
        </w:tc>
      </w:tr>
      <w:tr w:rsidR="00E06E06" w:rsidRPr="009D19AE" w:rsidTr="003A1615">
        <w:trPr>
          <w:trHeight w:val="311"/>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B</w:t>
            </w:r>
            <w:r w:rsidRPr="009D19AE">
              <w:rPr>
                <w:rFonts w:hint="eastAsia"/>
                <w:szCs w:val="21"/>
              </w:rPr>
              <w:t>、无创新</w:t>
            </w:r>
          </w:p>
        </w:tc>
        <w:tc>
          <w:tcPr>
            <w:tcW w:w="1216" w:type="dxa"/>
            <w:vAlign w:val="center"/>
          </w:tcPr>
          <w:p w:rsidR="00E06E06" w:rsidRPr="009D19AE" w:rsidRDefault="00E06E06" w:rsidP="003A1615">
            <w:pPr>
              <w:jc w:val="center"/>
              <w:rPr>
                <w:rFonts w:hint="eastAsia"/>
                <w:szCs w:val="21"/>
              </w:rPr>
            </w:pPr>
            <w:r w:rsidRPr="009D19AE">
              <w:rPr>
                <w:rFonts w:hint="eastAsia"/>
                <w:szCs w:val="21"/>
              </w:rPr>
              <w:t>0-6</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429"/>
          <w:jc w:val="center"/>
        </w:trPr>
        <w:tc>
          <w:tcPr>
            <w:tcW w:w="1562" w:type="dxa"/>
            <w:vMerge w:val="restart"/>
            <w:vAlign w:val="center"/>
          </w:tcPr>
          <w:p w:rsidR="00E06E06" w:rsidRPr="009D19AE" w:rsidRDefault="00E06E06" w:rsidP="003A1615">
            <w:pPr>
              <w:rPr>
                <w:rFonts w:hint="eastAsia"/>
                <w:szCs w:val="21"/>
              </w:rPr>
            </w:pPr>
            <w:r w:rsidRPr="009D19AE">
              <w:rPr>
                <w:rFonts w:hint="eastAsia"/>
                <w:szCs w:val="21"/>
              </w:rPr>
              <w:t>4</w:t>
            </w:r>
            <w:r w:rsidRPr="009D19AE">
              <w:rPr>
                <w:rFonts w:hint="eastAsia"/>
                <w:szCs w:val="21"/>
              </w:rPr>
              <w:t>、培育其它项目情况（</w:t>
            </w:r>
            <w:r>
              <w:rPr>
                <w:rFonts w:hint="eastAsia"/>
                <w:szCs w:val="21"/>
              </w:rPr>
              <w:t>2</w:t>
            </w:r>
            <w:r w:rsidRPr="009D19AE">
              <w:rPr>
                <w:rFonts w:hint="eastAsia"/>
                <w:szCs w:val="21"/>
              </w:rPr>
              <w:t>0</w:t>
            </w:r>
            <w:r w:rsidRPr="009D19AE">
              <w:rPr>
                <w:rFonts w:hint="eastAsia"/>
                <w:szCs w:val="21"/>
              </w:rPr>
              <w:t>分）</w:t>
            </w:r>
          </w:p>
        </w:tc>
        <w:tc>
          <w:tcPr>
            <w:tcW w:w="6053" w:type="dxa"/>
            <w:gridSpan w:val="2"/>
            <w:vAlign w:val="center"/>
          </w:tcPr>
          <w:p w:rsidR="00E06E06" w:rsidRPr="009D19AE" w:rsidRDefault="00E06E06" w:rsidP="003A1615">
            <w:pPr>
              <w:rPr>
                <w:rFonts w:hint="eastAsia"/>
                <w:szCs w:val="21"/>
              </w:rPr>
            </w:pPr>
            <w:r w:rsidRPr="009D19AE">
              <w:rPr>
                <w:rFonts w:hint="eastAsia"/>
                <w:szCs w:val="21"/>
              </w:rPr>
              <w:t>A</w:t>
            </w:r>
            <w:r w:rsidRPr="009D19AE">
              <w:rPr>
                <w:rFonts w:hint="eastAsia"/>
                <w:szCs w:val="21"/>
              </w:rPr>
              <w:t>、申请到国家级科研项目或省部重点项目</w:t>
            </w:r>
            <w:r w:rsidRPr="009D19AE">
              <w:rPr>
                <w:rFonts w:hint="eastAsia"/>
                <w:szCs w:val="21"/>
              </w:rPr>
              <w:t>1</w:t>
            </w:r>
            <w:r w:rsidRPr="009D19AE">
              <w:rPr>
                <w:rFonts w:hint="eastAsia"/>
                <w:szCs w:val="21"/>
              </w:rPr>
              <w:t>项</w:t>
            </w:r>
          </w:p>
        </w:tc>
        <w:tc>
          <w:tcPr>
            <w:tcW w:w="1216" w:type="dxa"/>
            <w:vAlign w:val="center"/>
          </w:tcPr>
          <w:p w:rsidR="00E06E06" w:rsidRPr="009D19AE" w:rsidRDefault="00E06E06" w:rsidP="003A1615">
            <w:pPr>
              <w:jc w:val="center"/>
              <w:rPr>
                <w:rFonts w:hint="eastAsia"/>
                <w:szCs w:val="21"/>
              </w:rPr>
            </w:pPr>
            <w:r>
              <w:rPr>
                <w:rFonts w:hint="eastAsia"/>
                <w:szCs w:val="21"/>
              </w:rPr>
              <w:t>15</w:t>
            </w:r>
            <w:r w:rsidRPr="009D19AE">
              <w:rPr>
                <w:rFonts w:hint="eastAsia"/>
                <w:szCs w:val="21"/>
              </w:rPr>
              <w:t>-</w:t>
            </w:r>
            <w:r>
              <w:rPr>
                <w:rFonts w:hint="eastAsia"/>
                <w:szCs w:val="21"/>
              </w:rPr>
              <w:t>20</w:t>
            </w:r>
            <w:r w:rsidRPr="009D19AE">
              <w:rPr>
                <w:rFonts w:hint="eastAsia"/>
                <w:szCs w:val="21"/>
              </w:rPr>
              <w:t>分</w:t>
            </w:r>
          </w:p>
        </w:tc>
        <w:tc>
          <w:tcPr>
            <w:tcW w:w="776" w:type="dxa"/>
            <w:vMerge w:val="restart"/>
            <w:vAlign w:val="center"/>
          </w:tcPr>
          <w:p w:rsidR="00E06E06" w:rsidRPr="009D19AE" w:rsidRDefault="00E06E06" w:rsidP="003A1615">
            <w:pPr>
              <w:rPr>
                <w:rFonts w:hint="eastAsia"/>
                <w:szCs w:val="21"/>
              </w:rPr>
            </w:pPr>
          </w:p>
        </w:tc>
      </w:tr>
      <w:tr w:rsidR="00E06E06" w:rsidRPr="009D19AE" w:rsidTr="003A1615">
        <w:trPr>
          <w:trHeight w:val="462"/>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B</w:t>
            </w:r>
            <w:r w:rsidRPr="009D19AE">
              <w:rPr>
                <w:rFonts w:hint="eastAsia"/>
                <w:szCs w:val="21"/>
              </w:rPr>
              <w:t>、申请到省部项目</w:t>
            </w:r>
            <w:r w:rsidRPr="009D19AE">
              <w:rPr>
                <w:rFonts w:hint="eastAsia"/>
                <w:szCs w:val="21"/>
              </w:rPr>
              <w:t>1-2</w:t>
            </w:r>
            <w:r w:rsidRPr="009D19AE">
              <w:rPr>
                <w:rFonts w:hint="eastAsia"/>
                <w:szCs w:val="21"/>
              </w:rPr>
              <w:t>项</w:t>
            </w:r>
          </w:p>
        </w:tc>
        <w:tc>
          <w:tcPr>
            <w:tcW w:w="1216" w:type="dxa"/>
            <w:vAlign w:val="center"/>
          </w:tcPr>
          <w:p w:rsidR="00E06E06" w:rsidRPr="009D19AE" w:rsidRDefault="00E06E06" w:rsidP="003A1615">
            <w:pPr>
              <w:jc w:val="center"/>
              <w:rPr>
                <w:rFonts w:hint="eastAsia"/>
                <w:szCs w:val="21"/>
              </w:rPr>
            </w:pPr>
            <w:r w:rsidRPr="009D19AE">
              <w:rPr>
                <w:rFonts w:hint="eastAsia"/>
                <w:szCs w:val="21"/>
              </w:rPr>
              <w:t>6-</w:t>
            </w:r>
            <w:r>
              <w:rPr>
                <w:rFonts w:hint="eastAsia"/>
                <w:szCs w:val="21"/>
              </w:rPr>
              <w:t>15</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313"/>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C</w:t>
            </w:r>
            <w:r w:rsidRPr="009D19AE">
              <w:rPr>
                <w:rFonts w:hint="eastAsia"/>
                <w:szCs w:val="21"/>
              </w:rPr>
              <w:t>、争取协作项目或横向项目</w:t>
            </w:r>
            <w:r w:rsidRPr="009D19AE">
              <w:rPr>
                <w:rFonts w:hint="eastAsia"/>
                <w:szCs w:val="21"/>
              </w:rPr>
              <w:t>1</w:t>
            </w:r>
            <w:r w:rsidRPr="009D19AE">
              <w:rPr>
                <w:rFonts w:hint="eastAsia"/>
                <w:szCs w:val="21"/>
              </w:rPr>
              <w:t>项</w:t>
            </w:r>
          </w:p>
        </w:tc>
        <w:tc>
          <w:tcPr>
            <w:tcW w:w="1216" w:type="dxa"/>
            <w:vAlign w:val="center"/>
          </w:tcPr>
          <w:p w:rsidR="00E06E06" w:rsidRPr="009D19AE" w:rsidRDefault="00E06E06" w:rsidP="003A1615">
            <w:pPr>
              <w:jc w:val="center"/>
              <w:rPr>
                <w:rFonts w:hint="eastAsia"/>
                <w:szCs w:val="21"/>
              </w:rPr>
            </w:pPr>
            <w:r w:rsidRPr="009D19AE">
              <w:rPr>
                <w:rFonts w:hint="eastAsia"/>
                <w:szCs w:val="21"/>
              </w:rPr>
              <w:t>0-5</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567"/>
          <w:jc w:val="center"/>
        </w:trPr>
        <w:tc>
          <w:tcPr>
            <w:tcW w:w="1562" w:type="dxa"/>
            <w:vMerge w:val="restart"/>
            <w:vAlign w:val="center"/>
          </w:tcPr>
          <w:p w:rsidR="00E06E06" w:rsidRPr="009D19AE" w:rsidRDefault="00E06E06" w:rsidP="003A1615">
            <w:pPr>
              <w:rPr>
                <w:rFonts w:hint="eastAsia"/>
                <w:szCs w:val="21"/>
              </w:rPr>
            </w:pPr>
            <w:r>
              <w:rPr>
                <w:rFonts w:hint="eastAsia"/>
                <w:szCs w:val="21"/>
              </w:rPr>
              <w:t>5</w:t>
            </w:r>
            <w:r w:rsidRPr="009D19AE">
              <w:rPr>
                <w:rFonts w:hint="eastAsia"/>
                <w:szCs w:val="21"/>
              </w:rPr>
              <w:t>、经费使用情况（</w:t>
            </w:r>
            <w:r w:rsidRPr="009D19AE">
              <w:rPr>
                <w:rFonts w:hint="eastAsia"/>
                <w:szCs w:val="21"/>
              </w:rPr>
              <w:t>10</w:t>
            </w:r>
            <w:r w:rsidRPr="009D19AE">
              <w:rPr>
                <w:rFonts w:hint="eastAsia"/>
                <w:szCs w:val="21"/>
              </w:rPr>
              <w:t>分）</w:t>
            </w:r>
          </w:p>
        </w:tc>
        <w:tc>
          <w:tcPr>
            <w:tcW w:w="6053" w:type="dxa"/>
            <w:gridSpan w:val="2"/>
            <w:vAlign w:val="center"/>
          </w:tcPr>
          <w:p w:rsidR="00E06E06" w:rsidRPr="009D19AE" w:rsidRDefault="00E06E06" w:rsidP="003A1615">
            <w:pPr>
              <w:rPr>
                <w:rFonts w:hint="eastAsia"/>
                <w:szCs w:val="21"/>
              </w:rPr>
            </w:pPr>
            <w:r w:rsidRPr="009D19AE">
              <w:rPr>
                <w:rFonts w:hint="eastAsia"/>
                <w:szCs w:val="21"/>
              </w:rPr>
              <w:t>A</w:t>
            </w:r>
            <w:r w:rsidRPr="009D19AE">
              <w:rPr>
                <w:rFonts w:hint="eastAsia"/>
                <w:szCs w:val="21"/>
              </w:rPr>
              <w:t>、按计划使用经费，经费使用合理</w:t>
            </w:r>
          </w:p>
        </w:tc>
        <w:tc>
          <w:tcPr>
            <w:tcW w:w="1216" w:type="dxa"/>
            <w:vAlign w:val="center"/>
          </w:tcPr>
          <w:p w:rsidR="00E06E06" w:rsidRPr="009D19AE" w:rsidRDefault="00E06E06" w:rsidP="003A1615">
            <w:pPr>
              <w:jc w:val="center"/>
              <w:rPr>
                <w:rFonts w:hint="eastAsia"/>
                <w:szCs w:val="21"/>
              </w:rPr>
            </w:pPr>
            <w:r w:rsidRPr="009D19AE">
              <w:rPr>
                <w:rFonts w:hint="eastAsia"/>
                <w:szCs w:val="21"/>
              </w:rPr>
              <w:t>7-10</w:t>
            </w:r>
            <w:r w:rsidRPr="009D19AE">
              <w:rPr>
                <w:rFonts w:hint="eastAsia"/>
                <w:szCs w:val="21"/>
              </w:rPr>
              <w:t>分</w:t>
            </w:r>
          </w:p>
        </w:tc>
        <w:tc>
          <w:tcPr>
            <w:tcW w:w="776" w:type="dxa"/>
            <w:vMerge w:val="restart"/>
            <w:vAlign w:val="center"/>
          </w:tcPr>
          <w:p w:rsidR="00E06E06" w:rsidRPr="009D19AE" w:rsidRDefault="00E06E06" w:rsidP="003A1615">
            <w:pPr>
              <w:rPr>
                <w:rFonts w:hint="eastAsia"/>
                <w:szCs w:val="21"/>
              </w:rPr>
            </w:pPr>
          </w:p>
        </w:tc>
      </w:tr>
      <w:tr w:rsidR="00E06E06" w:rsidRPr="009D19AE" w:rsidTr="003A1615">
        <w:trPr>
          <w:trHeight w:val="567"/>
          <w:jc w:val="center"/>
        </w:trPr>
        <w:tc>
          <w:tcPr>
            <w:tcW w:w="1562" w:type="dxa"/>
            <w:vMerge/>
            <w:vAlign w:val="center"/>
          </w:tcPr>
          <w:p w:rsidR="00E06E06" w:rsidRPr="009D19AE" w:rsidRDefault="00E06E06" w:rsidP="003A1615">
            <w:pPr>
              <w:rPr>
                <w:rFonts w:hint="eastAsia"/>
                <w:szCs w:val="21"/>
              </w:rPr>
            </w:pPr>
          </w:p>
        </w:tc>
        <w:tc>
          <w:tcPr>
            <w:tcW w:w="6053" w:type="dxa"/>
            <w:gridSpan w:val="2"/>
            <w:vAlign w:val="center"/>
          </w:tcPr>
          <w:p w:rsidR="00E06E06" w:rsidRPr="009D19AE" w:rsidRDefault="00E06E06" w:rsidP="003A1615">
            <w:pPr>
              <w:rPr>
                <w:rFonts w:hint="eastAsia"/>
                <w:szCs w:val="21"/>
              </w:rPr>
            </w:pPr>
            <w:r w:rsidRPr="009D19AE">
              <w:rPr>
                <w:rFonts w:hint="eastAsia"/>
                <w:szCs w:val="21"/>
              </w:rPr>
              <w:t>B</w:t>
            </w:r>
            <w:r w:rsidRPr="009D19AE">
              <w:rPr>
                <w:rFonts w:hint="eastAsia"/>
                <w:szCs w:val="21"/>
              </w:rPr>
              <w:t>、未按计划使用经费，经费节余过多</w:t>
            </w:r>
          </w:p>
        </w:tc>
        <w:tc>
          <w:tcPr>
            <w:tcW w:w="1216" w:type="dxa"/>
            <w:vAlign w:val="center"/>
          </w:tcPr>
          <w:p w:rsidR="00E06E06" w:rsidRPr="009D19AE" w:rsidRDefault="00E06E06" w:rsidP="003A1615">
            <w:pPr>
              <w:jc w:val="center"/>
              <w:rPr>
                <w:rFonts w:hint="eastAsia"/>
                <w:szCs w:val="21"/>
              </w:rPr>
            </w:pPr>
            <w:r w:rsidRPr="009D19AE">
              <w:rPr>
                <w:rFonts w:hint="eastAsia"/>
                <w:szCs w:val="21"/>
              </w:rPr>
              <w:t>0-6</w:t>
            </w:r>
            <w:r w:rsidRPr="009D19AE">
              <w:rPr>
                <w:rFonts w:hint="eastAsia"/>
                <w:szCs w:val="21"/>
              </w:rPr>
              <w:t>分</w:t>
            </w:r>
          </w:p>
        </w:tc>
        <w:tc>
          <w:tcPr>
            <w:tcW w:w="776" w:type="dxa"/>
            <w:vMerge/>
            <w:vAlign w:val="center"/>
          </w:tcPr>
          <w:p w:rsidR="00E06E06" w:rsidRPr="009D19AE" w:rsidRDefault="00E06E06" w:rsidP="003A1615">
            <w:pPr>
              <w:rPr>
                <w:rFonts w:hint="eastAsia"/>
                <w:szCs w:val="21"/>
              </w:rPr>
            </w:pPr>
          </w:p>
        </w:tc>
      </w:tr>
      <w:tr w:rsidR="00E06E06" w:rsidRPr="009D19AE" w:rsidTr="003A1615">
        <w:trPr>
          <w:trHeight w:val="386"/>
          <w:jc w:val="center"/>
        </w:trPr>
        <w:tc>
          <w:tcPr>
            <w:tcW w:w="8831" w:type="dxa"/>
            <w:gridSpan w:val="4"/>
            <w:vAlign w:val="center"/>
          </w:tcPr>
          <w:p w:rsidR="00E06E06" w:rsidRPr="009D19AE" w:rsidRDefault="00E06E06" w:rsidP="003A1615">
            <w:pPr>
              <w:jc w:val="center"/>
              <w:rPr>
                <w:rFonts w:hint="eastAsia"/>
                <w:szCs w:val="21"/>
              </w:rPr>
            </w:pPr>
            <w:r w:rsidRPr="009D19AE">
              <w:rPr>
                <w:rFonts w:hint="eastAsia"/>
                <w:szCs w:val="21"/>
              </w:rPr>
              <w:t>总分</w:t>
            </w:r>
          </w:p>
        </w:tc>
        <w:tc>
          <w:tcPr>
            <w:tcW w:w="776" w:type="dxa"/>
            <w:vAlign w:val="center"/>
          </w:tcPr>
          <w:p w:rsidR="00E06E06" w:rsidRPr="009D19AE" w:rsidRDefault="00E06E06" w:rsidP="003A1615">
            <w:pPr>
              <w:rPr>
                <w:rFonts w:hint="eastAsia"/>
                <w:szCs w:val="21"/>
              </w:rPr>
            </w:pPr>
          </w:p>
        </w:tc>
      </w:tr>
      <w:tr w:rsidR="00E06E06" w:rsidRPr="009D19AE" w:rsidTr="003A1615">
        <w:trPr>
          <w:trHeight w:val="2722"/>
          <w:jc w:val="center"/>
        </w:trPr>
        <w:tc>
          <w:tcPr>
            <w:tcW w:w="9607" w:type="dxa"/>
            <w:gridSpan w:val="5"/>
            <w:vAlign w:val="center"/>
          </w:tcPr>
          <w:p w:rsidR="00E06E06" w:rsidRPr="009D19AE" w:rsidRDefault="00E06E06" w:rsidP="003A1615">
            <w:pPr>
              <w:rPr>
                <w:rFonts w:hint="eastAsia"/>
                <w:szCs w:val="21"/>
              </w:rPr>
            </w:pPr>
            <w:r w:rsidRPr="009D19AE">
              <w:rPr>
                <w:rFonts w:hint="eastAsia"/>
                <w:szCs w:val="21"/>
              </w:rPr>
              <w:t>提出下一步工作的意见和建议：</w:t>
            </w:r>
          </w:p>
          <w:p w:rsidR="00E06E06" w:rsidRPr="009D19AE" w:rsidRDefault="00E06E06" w:rsidP="003A1615">
            <w:pPr>
              <w:rPr>
                <w:rFonts w:hint="eastAsia"/>
                <w:szCs w:val="21"/>
              </w:rPr>
            </w:pPr>
          </w:p>
          <w:p w:rsidR="00E06E06" w:rsidRPr="009D19AE" w:rsidRDefault="00E06E06" w:rsidP="003A1615">
            <w:pPr>
              <w:rPr>
                <w:rFonts w:hint="eastAsia"/>
                <w:szCs w:val="21"/>
              </w:rPr>
            </w:pPr>
          </w:p>
          <w:p w:rsidR="00E06E06" w:rsidRPr="009D19AE" w:rsidRDefault="00E06E06" w:rsidP="003A1615">
            <w:pPr>
              <w:rPr>
                <w:rFonts w:hint="eastAsia"/>
                <w:szCs w:val="21"/>
              </w:rPr>
            </w:pPr>
            <w:r w:rsidRPr="009D19AE">
              <w:rPr>
                <w:rFonts w:hint="eastAsia"/>
                <w:szCs w:val="21"/>
              </w:rPr>
              <w:t>结论：</w:t>
            </w:r>
            <w:r w:rsidRPr="009D19AE">
              <w:rPr>
                <w:rFonts w:hint="eastAsia"/>
                <w:szCs w:val="21"/>
              </w:rPr>
              <w:t xml:space="preserve">  </w:t>
            </w:r>
            <w:r w:rsidRPr="009D19AE">
              <w:rPr>
                <w:rFonts w:hint="eastAsia"/>
                <w:szCs w:val="21"/>
              </w:rPr>
              <w:t>□</w:t>
            </w:r>
            <w:r w:rsidRPr="009D19AE">
              <w:rPr>
                <w:rFonts w:hint="eastAsia"/>
                <w:szCs w:val="21"/>
              </w:rPr>
              <w:t xml:space="preserve"> </w:t>
            </w:r>
            <w:r w:rsidRPr="009D19AE">
              <w:rPr>
                <w:rFonts w:hint="eastAsia"/>
                <w:szCs w:val="21"/>
              </w:rPr>
              <w:t>优秀</w:t>
            </w:r>
            <w:r>
              <w:rPr>
                <w:rFonts w:hint="eastAsia"/>
                <w:szCs w:val="21"/>
              </w:rPr>
              <w:t xml:space="preserve">        </w:t>
            </w:r>
            <w:r w:rsidRPr="009D19AE">
              <w:rPr>
                <w:rFonts w:hint="eastAsia"/>
                <w:szCs w:val="21"/>
              </w:rPr>
              <w:t xml:space="preserve">  </w:t>
            </w:r>
            <w:r w:rsidRPr="009D19AE">
              <w:rPr>
                <w:rFonts w:hint="eastAsia"/>
                <w:szCs w:val="21"/>
              </w:rPr>
              <w:t>□</w:t>
            </w:r>
            <w:r w:rsidRPr="009D19AE">
              <w:rPr>
                <w:rFonts w:hint="eastAsia"/>
                <w:szCs w:val="21"/>
              </w:rPr>
              <w:t xml:space="preserve"> </w:t>
            </w:r>
            <w:r w:rsidRPr="009D19AE">
              <w:rPr>
                <w:rFonts w:hint="eastAsia"/>
                <w:szCs w:val="21"/>
              </w:rPr>
              <w:t>良好</w:t>
            </w:r>
            <w:r>
              <w:rPr>
                <w:rFonts w:hint="eastAsia"/>
                <w:szCs w:val="21"/>
              </w:rPr>
              <w:t xml:space="preserve">     </w:t>
            </w:r>
            <w:r w:rsidRPr="009D19AE">
              <w:rPr>
                <w:rFonts w:hint="eastAsia"/>
                <w:szCs w:val="21"/>
              </w:rPr>
              <w:t xml:space="preserve">     </w:t>
            </w:r>
            <w:r w:rsidRPr="009D19AE">
              <w:rPr>
                <w:rFonts w:hint="eastAsia"/>
                <w:szCs w:val="21"/>
              </w:rPr>
              <w:t>□</w:t>
            </w:r>
            <w:r w:rsidRPr="009D19AE">
              <w:rPr>
                <w:rFonts w:hint="eastAsia"/>
                <w:szCs w:val="21"/>
              </w:rPr>
              <w:t xml:space="preserve"> </w:t>
            </w:r>
            <w:r w:rsidRPr="009D19AE">
              <w:rPr>
                <w:rFonts w:hint="eastAsia"/>
                <w:szCs w:val="21"/>
              </w:rPr>
              <w:t>合格</w:t>
            </w:r>
            <w:r>
              <w:rPr>
                <w:rFonts w:hint="eastAsia"/>
                <w:szCs w:val="21"/>
              </w:rPr>
              <w:t xml:space="preserve">       </w:t>
            </w:r>
            <w:r w:rsidRPr="009D19AE">
              <w:rPr>
                <w:rFonts w:hint="eastAsia"/>
                <w:szCs w:val="21"/>
              </w:rPr>
              <w:t xml:space="preserve">  </w:t>
            </w:r>
            <w:r w:rsidRPr="009D19AE">
              <w:rPr>
                <w:rFonts w:hint="eastAsia"/>
                <w:szCs w:val="21"/>
              </w:rPr>
              <w:t>□</w:t>
            </w:r>
            <w:r w:rsidRPr="009D19AE">
              <w:rPr>
                <w:rFonts w:hint="eastAsia"/>
                <w:szCs w:val="21"/>
              </w:rPr>
              <w:t xml:space="preserve"> </w:t>
            </w:r>
            <w:r w:rsidRPr="009D19AE">
              <w:rPr>
                <w:rFonts w:hint="eastAsia"/>
                <w:szCs w:val="21"/>
              </w:rPr>
              <w:t>不合格</w:t>
            </w:r>
            <w:r w:rsidRPr="009D19AE">
              <w:rPr>
                <w:rFonts w:hint="eastAsia"/>
                <w:szCs w:val="21"/>
              </w:rPr>
              <w:t xml:space="preserve">  </w:t>
            </w:r>
            <w:r>
              <w:rPr>
                <w:rFonts w:hint="eastAsia"/>
                <w:szCs w:val="21"/>
              </w:rPr>
              <w:t xml:space="preserve">    </w:t>
            </w:r>
            <w:r w:rsidRPr="009D19AE">
              <w:rPr>
                <w:rFonts w:hint="eastAsia"/>
                <w:szCs w:val="21"/>
              </w:rPr>
              <w:t xml:space="preserve"> </w:t>
            </w:r>
            <w:r>
              <w:rPr>
                <w:rFonts w:hint="eastAsia"/>
                <w:szCs w:val="21"/>
              </w:rPr>
              <w:t xml:space="preserve"> </w:t>
            </w:r>
            <w:r w:rsidRPr="009D19AE">
              <w:rPr>
                <w:rFonts w:hint="eastAsia"/>
                <w:szCs w:val="21"/>
              </w:rPr>
              <w:t>□</w:t>
            </w:r>
            <w:r>
              <w:rPr>
                <w:rFonts w:hint="eastAsia"/>
                <w:szCs w:val="21"/>
              </w:rPr>
              <w:t xml:space="preserve">  </w:t>
            </w:r>
            <w:r>
              <w:rPr>
                <w:rFonts w:hint="eastAsia"/>
                <w:szCs w:val="21"/>
              </w:rPr>
              <w:t>延期</w:t>
            </w:r>
            <w:r w:rsidRPr="009D19AE">
              <w:rPr>
                <w:rFonts w:hint="eastAsia"/>
                <w:szCs w:val="21"/>
              </w:rPr>
              <w:t xml:space="preserve"> </w:t>
            </w:r>
            <w:r>
              <w:rPr>
                <w:rFonts w:hint="eastAsia"/>
                <w:szCs w:val="21"/>
              </w:rPr>
              <w:t xml:space="preserve">  </w:t>
            </w:r>
            <w:r w:rsidRPr="009D19AE">
              <w:rPr>
                <w:rFonts w:hint="eastAsia"/>
                <w:szCs w:val="21"/>
              </w:rPr>
              <w:t xml:space="preserve">      </w:t>
            </w:r>
          </w:p>
          <w:p w:rsidR="00E06E06" w:rsidRPr="001D133C" w:rsidRDefault="00E06E06" w:rsidP="003A1615">
            <w:pPr>
              <w:rPr>
                <w:rFonts w:hint="eastAsia"/>
                <w:szCs w:val="21"/>
              </w:rPr>
            </w:pPr>
          </w:p>
          <w:p w:rsidR="00E06E06" w:rsidRPr="009D19AE" w:rsidRDefault="00E06E06" w:rsidP="003A1615">
            <w:pPr>
              <w:rPr>
                <w:rFonts w:hint="eastAsia"/>
                <w:szCs w:val="21"/>
              </w:rPr>
            </w:pPr>
            <w:r w:rsidRPr="009D19AE">
              <w:rPr>
                <w:rFonts w:hint="eastAsia"/>
                <w:szCs w:val="21"/>
              </w:rPr>
              <w:t xml:space="preserve">                             </w:t>
            </w:r>
            <w:r w:rsidRPr="009D19AE">
              <w:rPr>
                <w:rFonts w:hint="eastAsia"/>
                <w:szCs w:val="21"/>
              </w:rPr>
              <w:t>验收专家签名：</w:t>
            </w:r>
          </w:p>
          <w:p w:rsidR="00E06E06" w:rsidRPr="009D19AE" w:rsidRDefault="00E06E06" w:rsidP="003A1615">
            <w:pPr>
              <w:rPr>
                <w:rFonts w:hint="eastAsia"/>
                <w:szCs w:val="21"/>
              </w:rPr>
            </w:pPr>
          </w:p>
        </w:tc>
      </w:tr>
    </w:tbl>
    <w:p w:rsidR="00E06E06" w:rsidRPr="00F155EB" w:rsidRDefault="00E06E06" w:rsidP="00E06E06">
      <w:pPr>
        <w:ind w:firstLineChars="150" w:firstLine="360"/>
        <w:rPr>
          <w:rFonts w:hint="eastAsia"/>
          <w:sz w:val="24"/>
        </w:rPr>
      </w:pPr>
      <w:r>
        <w:rPr>
          <w:rFonts w:hint="eastAsia"/>
          <w:sz w:val="24"/>
        </w:rPr>
        <w:t>备注：项目综合得分总分值为</w:t>
      </w:r>
      <w:r>
        <w:rPr>
          <w:rFonts w:hint="eastAsia"/>
          <w:sz w:val="24"/>
        </w:rPr>
        <w:t>100</w:t>
      </w:r>
      <w:r>
        <w:rPr>
          <w:rFonts w:hint="eastAsia"/>
          <w:sz w:val="24"/>
        </w:rPr>
        <w:t>分，综合得分高于</w:t>
      </w:r>
      <w:r>
        <w:rPr>
          <w:rFonts w:hint="eastAsia"/>
          <w:sz w:val="24"/>
        </w:rPr>
        <w:t>60</w:t>
      </w:r>
      <w:r>
        <w:rPr>
          <w:rFonts w:hint="eastAsia"/>
          <w:sz w:val="24"/>
        </w:rPr>
        <w:t>分为通过验收，综合得分低于</w:t>
      </w:r>
      <w:r>
        <w:rPr>
          <w:rFonts w:hint="eastAsia"/>
          <w:sz w:val="24"/>
        </w:rPr>
        <w:t>60</w:t>
      </w:r>
      <w:r>
        <w:rPr>
          <w:rFonts w:hint="eastAsia"/>
          <w:sz w:val="24"/>
        </w:rPr>
        <w:t>分为不合格，即不通过验收。其中，综合得分</w:t>
      </w:r>
      <w:r>
        <w:rPr>
          <w:rFonts w:hint="eastAsia"/>
          <w:sz w:val="24"/>
        </w:rPr>
        <w:t>90</w:t>
      </w:r>
      <w:r>
        <w:rPr>
          <w:rFonts w:hint="eastAsia"/>
          <w:sz w:val="24"/>
        </w:rPr>
        <w:t>分以上为优秀，</w:t>
      </w:r>
      <w:r>
        <w:rPr>
          <w:rFonts w:hint="eastAsia"/>
          <w:sz w:val="24"/>
        </w:rPr>
        <w:t>71-89</w:t>
      </w:r>
      <w:r>
        <w:rPr>
          <w:rFonts w:hint="eastAsia"/>
          <w:sz w:val="24"/>
        </w:rPr>
        <w:t>之间为良好，</w:t>
      </w:r>
      <w:r>
        <w:rPr>
          <w:rFonts w:hint="eastAsia"/>
          <w:sz w:val="24"/>
        </w:rPr>
        <w:t>60-70</w:t>
      </w:r>
      <w:r>
        <w:rPr>
          <w:rFonts w:hint="eastAsia"/>
          <w:sz w:val="24"/>
        </w:rPr>
        <w:t>之间为合格。请在相应结论处划√。</w:t>
      </w:r>
    </w:p>
    <w:p w:rsidR="00E06E06" w:rsidRDefault="00E06E06"/>
    <w:sectPr w:rsidR="00E06E06" w:rsidSect="003C29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54D" w:rsidRDefault="007F254D" w:rsidP="00343AA7">
      <w:r>
        <w:separator/>
      </w:r>
    </w:p>
  </w:endnote>
  <w:endnote w:type="continuationSeparator" w:id="1">
    <w:p w:rsidR="007F254D" w:rsidRDefault="007F254D" w:rsidP="00343A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54D" w:rsidRDefault="007F254D" w:rsidP="00343AA7">
      <w:r>
        <w:separator/>
      </w:r>
    </w:p>
  </w:footnote>
  <w:footnote w:type="continuationSeparator" w:id="1">
    <w:p w:rsidR="007F254D" w:rsidRDefault="007F254D" w:rsidP="00343A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095"/>
    <w:rsid w:val="00012D12"/>
    <w:rsid w:val="0004270B"/>
    <w:rsid w:val="000B25B2"/>
    <w:rsid w:val="001B6524"/>
    <w:rsid w:val="00285B9F"/>
    <w:rsid w:val="00343AA7"/>
    <w:rsid w:val="003C02FF"/>
    <w:rsid w:val="003C29E4"/>
    <w:rsid w:val="00403C02"/>
    <w:rsid w:val="004A603E"/>
    <w:rsid w:val="006142EE"/>
    <w:rsid w:val="00761EE4"/>
    <w:rsid w:val="007B1679"/>
    <w:rsid w:val="007F254D"/>
    <w:rsid w:val="00854C84"/>
    <w:rsid w:val="009D7513"/>
    <w:rsid w:val="00A54095"/>
    <w:rsid w:val="00AF6A02"/>
    <w:rsid w:val="00B02F7D"/>
    <w:rsid w:val="00BF0EAE"/>
    <w:rsid w:val="00D12636"/>
    <w:rsid w:val="00D365B0"/>
    <w:rsid w:val="00E06E06"/>
    <w:rsid w:val="00E90DD9"/>
    <w:rsid w:val="00E97000"/>
    <w:rsid w:val="00FE3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4095"/>
    <w:rPr>
      <w:strike w:val="0"/>
      <w:dstrike w:val="0"/>
      <w:color w:val="000000"/>
      <w:u w:val="none"/>
      <w:effect w:val="none"/>
    </w:rPr>
  </w:style>
  <w:style w:type="paragraph" w:styleId="a4">
    <w:name w:val="Normal (Web)"/>
    <w:basedOn w:val="a"/>
    <w:uiPriority w:val="99"/>
    <w:semiHidden/>
    <w:unhideWhenUsed/>
    <w:rsid w:val="00A54095"/>
    <w:pPr>
      <w:widowControl/>
      <w:spacing w:after="64"/>
      <w:ind w:firstLine="480"/>
      <w:jc w:val="left"/>
    </w:pPr>
    <w:rPr>
      <w:rFonts w:ascii="宋体" w:eastAsia="宋体" w:hAnsi="宋体" w:cs="宋体"/>
      <w:kern w:val="0"/>
      <w:sz w:val="24"/>
      <w:szCs w:val="24"/>
    </w:rPr>
  </w:style>
  <w:style w:type="paragraph" w:customStyle="1" w:styleId="noindent">
    <w:name w:val="no_indent"/>
    <w:basedOn w:val="a"/>
    <w:rsid w:val="00A54095"/>
    <w:pPr>
      <w:widowControl/>
      <w:spacing w:after="64"/>
      <w:jc w:val="left"/>
    </w:pPr>
    <w:rPr>
      <w:rFonts w:ascii="宋体" w:eastAsia="宋体" w:hAnsi="宋体" w:cs="宋体"/>
      <w:kern w:val="0"/>
      <w:sz w:val="24"/>
      <w:szCs w:val="24"/>
    </w:rPr>
  </w:style>
  <w:style w:type="character" w:styleId="a5">
    <w:name w:val="Strong"/>
    <w:basedOn w:val="a0"/>
    <w:uiPriority w:val="22"/>
    <w:qFormat/>
    <w:rsid w:val="00A54095"/>
    <w:rPr>
      <w:b/>
      <w:bCs/>
    </w:rPr>
  </w:style>
  <w:style w:type="paragraph" w:styleId="a6">
    <w:name w:val="Balloon Text"/>
    <w:basedOn w:val="a"/>
    <w:link w:val="Char"/>
    <w:uiPriority w:val="99"/>
    <w:semiHidden/>
    <w:unhideWhenUsed/>
    <w:rsid w:val="00A54095"/>
    <w:rPr>
      <w:sz w:val="18"/>
      <w:szCs w:val="18"/>
    </w:rPr>
  </w:style>
  <w:style w:type="character" w:customStyle="1" w:styleId="Char">
    <w:name w:val="批注框文本 Char"/>
    <w:basedOn w:val="a0"/>
    <w:link w:val="a6"/>
    <w:uiPriority w:val="99"/>
    <w:semiHidden/>
    <w:rsid w:val="00A54095"/>
    <w:rPr>
      <w:sz w:val="18"/>
      <w:szCs w:val="18"/>
    </w:rPr>
  </w:style>
  <w:style w:type="paragraph" w:styleId="a7">
    <w:name w:val="header"/>
    <w:basedOn w:val="a"/>
    <w:link w:val="Char0"/>
    <w:uiPriority w:val="99"/>
    <w:semiHidden/>
    <w:unhideWhenUsed/>
    <w:rsid w:val="00343A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43AA7"/>
    <w:rPr>
      <w:sz w:val="18"/>
      <w:szCs w:val="18"/>
    </w:rPr>
  </w:style>
  <w:style w:type="paragraph" w:styleId="a8">
    <w:name w:val="footer"/>
    <w:basedOn w:val="a"/>
    <w:link w:val="Char1"/>
    <w:uiPriority w:val="99"/>
    <w:semiHidden/>
    <w:unhideWhenUsed/>
    <w:rsid w:val="00343AA7"/>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343AA7"/>
    <w:rPr>
      <w:sz w:val="18"/>
      <w:szCs w:val="18"/>
    </w:rPr>
  </w:style>
</w:styles>
</file>

<file path=word/webSettings.xml><?xml version="1.0" encoding="utf-8"?>
<w:webSettings xmlns:r="http://schemas.openxmlformats.org/officeDocument/2006/relationships" xmlns:w="http://schemas.openxmlformats.org/wordprocessingml/2006/main">
  <w:divs>
    <w:div w:id="253326009">
      <w:bodyDiv w:val="1"/>
      <w:marLeft w:val="0"/>
      <w:marRight w:val="0"/>
      <w:marTop w:val="0"/>
      <w:marBottom w:val="0"/>
      <w:divBdr>
        <w:top w:val="none" w:sz="0" w:space="0" w:color="auto"/>
        <w:left w:val="none" w:sz="0" w:space="0" w:color="auto"/>
        <w:bottom w:val="none" w:sz="0" w:space="0" w:color="auto"/>
        <w:right w:val="none" w:sz="0" w:space="0" w:color="auto"/>
      </w:divBdr>
    </w:div>
    <w:div w:id="848524370">
      <w:bodyDiv w:val="1"/>
      <w:marLeft w:val="0"/>
      <w:marRight w:val="0"/>
      <w:marTop w:val="0"/>
      <w:marBottom w:val="0"/>
      <w:divBdr>
        <w:top w:val="none" w:sz="0" w:space="0" w:color="auto"/>
        <w:left w:val="none" w:sz="0" w:space="0" w:color="auto"/>
        <w:bottom w:val="none" w:sz="0" w:space="0" w:color="auto"/>
        <w:right w:val="none" w:sz="0" w:space="0" w:color="auto"/>
      </w:divBdr>
    </w:div>
    <w:div w:id="1556089025">
      <w:bodyDiv w:val="1"/>
      <w:marLeft w:val="0"/>
      <w:marRight w:val="0"/>
      <w:marTop w:val="0"/>
      <w:marBottom w:val="0"/>
      <w:divBdr>
        <w:top w:val="none" w:sz="0" w:space="0" w:color="auto"/>
        <w:left w:val="none" w:sz="0" w:space="0" w:color="auto"/>
        <w:bottom w:val="none" w:sz="0" w:space="0" w:color="auto"/>
        <w:right w:val="none" w:sz="0" w:space="0" w:color="auto"/>
      </w:divBdr>
      <w:divsChild>
        <w:div w:id="436340479">
          <w:marLeft w:val="0"/>
          <w:marRight w:val="0"/>
          <w:marTop w:val="0"/>
          <w:marBottom w:val="0"/>
          <w:divBdr>
            <w:top w:val="none" w:sz="0" w:space="0" w:color="auto"/>
            <w:left w:val="none" w:sz="0" w:space="0" w:color="auto"/>
            <w:bottom w:val="none" w:sz="0" w:space="0" w:color="auto"/>
            <w:right w:val="none" w:sz="0" w:space="0" w:color="auto"/>
          </w:divBdr>
          <w:divsChild>
            <w:div w:id="1296788488">
              <w:marLeft w:val="0"/>
              <w:marRight w:val="0"/>
              <w:marTop w:val="0"/>
              <w:marBottom w:val="0"/>
              <w:divBdr>
                <w:top w:val="single" w:sz="4" w:space="0" w:color="D1DDC2"/>
                <w:left w:val="single" w:sz="4" w:space="0" w:color="D1DDC2"/>
                <w:bottom w:val="single" w:sz="4" w:space="0" w:color="D1DDC2"/>
                <w:right w:val="single" w:sz="4" w:space="0" w:color="D1DDC2"/>
              </w:divBdr>
              <w:divsChild>
                <w:div w:id="683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奚海莲</dc:creator>
  <cp:lastModifiedBy>奚海莲</cp:lastModifiedBy>
  <cp:revision>15</cp:revision>
  <dcterms:created xsi:type="dcterms:W3CDTF">2015-05-29T01:10:00Z</dcterms:created>
  <dcterms:modified xsi:type="dcterms:W3CDTF">2019-04-28T02:12:00Z</dcterms:modified>
</cp:coreProperties>
</file>